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DF11BF" w:rsidP="00DF11B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27.10.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DF11BF" w:rsidRDefault="00DF11BF" w:rsidP="00F00B10">
            <w:pPr>
              <w:jc w:val="center"/>
              <w:rPr>
                <w:i/>
                <w:sz w:val="40"/>
                <w:szCs w:val="40"/>
              </w:rPr>
            </w:pPr>
            <w:r w:rsidRPr="00DF11BF">
              <w:rPr>
                <w:i/>
                <w:sz w:val="40"/>
                <w:szCs w:val="40"/>
              </w:rPr>
              <w:t>ЧЕТВЕРГ</w:t>
            </w:r>
            <w:r w:rsidR="00F15C88" w:rsidRPr="00DF11BF">
              <w:rPr>
                <w:i/>
                <w:sz w:val="40"/>
                <w:szCs w:val="40"/>
              </w:rPr>
              <w:t xml:space="preserve"> </w:t>
            </w:r>
            <w:r w:rsidR="00C45D62" w:rsidRPr="00DF11BF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DF11B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B733F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  <w:r w:rsidR="00DF11BF"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</w:t>
            </w:r>
            <w:proofErr w:type="gramStart"/>
            <w:r w:rsidRPr="00C45D62">
              <w:rPr>
                <w:sz w:val="24"/>
                <w:szCs w:val="24"/>
              </w:rPr>
              <w:t>.Ч</w:t>
            </w:r>
            <w:proofErr w:type="gramEnd"/>
            <w:r w:rsidRPr="00C45D62">
              <w:rPr>
                <w:sz w:val="24"/>
                <w:szCs w:val="24"/>
              </w:rPr>
              <w:t>ебаки</w:t>
            </w:r>
            <w:proofErr w:type="spellEnd"/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</w:t>
            </w:r>
            <w:proofErr w:type="gramStart"/>
            <w:r w:rsidRPr="00C45D62">
              <w:rPr>
                <w:sz w:val="24"/>
                <w:szCs w:val="24"/>
              </w:rPr>
              <w:t>.С</w:t>
            </w:r>
            <w:proofErr w:type="gramEnd"/>
            <w:r w:rsidRPr="00C45D62">
              <w:rPr>
                <w:sz w:val="24"/>
                <w:szCs w:val="24"/>
              </w:rPr>
              <w:t>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0" w:rsidRDefault="001F7B80"/>
    <w:p w:rsidR="00C45D62" w:rsidRDefault="00C45D62"/>
    <w:p w:rsidR="007A6F94" w:rsidRPr="00E071A7" w:rsidRDefault="007A6F94" w:rsidP="007A6F94">
      <w:pPr>
        <w:keepNext/>
        <w:spacing w:after="0"/>
        <w:jc w:val="center"/>
        <w:outlineLvl w:val="0"/>
        <w:rPr>
          <w:b/>
          <w:bCs/>
          <w:szCs w:val="28"/>
        </w:rPr>
      </w:pPr>
      <w:r w:rsidRPr="00E071A7">
        <w:rPr>
          <w:b/>
          <w:bCs/>
          <w:szCs w:val="28"/>
        </w:rPr>
        <w:lastRenderedPageBreak/>
        <w:t>АДМИНИСТРАЦИЯ ЧЕБАКОВСКОГО СЕЛЬСОВЕТА</w:t>
      </w:r>
    </w:p>
    <w:p w:rsidR="007A6F94" w:rsidRDefault="007A6F94" w:rsidP="007A6F94">
      <w:pPr>
        <w:keepNext/>
        <w:spacing w:after="0"/>
        <w:jc w:val="center"/>
        <w:outlineLvl w:val="0"/>
        <w:rPr>
          <w:b/>
          <w:bCs/>
          <w:szCs w:val="28"/>
        </w:rPr>
      </w:pPr>
      <w:r w:rsidRPr="00E071A7">
        <w:rPr>
          <w:b/>
          <w:bCs/>
          <w:szCs w:val="28"/>
        </w:rPr>
        <w:t xml:space="preserve"> СЕВЕРНОГО  РАЙОНА</w:t>
      </w:r>
    </w:p>
    <w:p w:rsidR="007A6F94" w:rsidRPr="00E071A7" w:rsidRDefault="007A6F94" w:rsidP="007A6F94">
      <w:pPr>
        <w:keepNext/>
        <w:spacing w:after="0"/>
        <w:jc w:val="center"/>
        <w:outlineLvl w:val="0"/>
        <w:rPr>
          <w:b/>
          <w:bCs/>
          <w:szCs w:val="28"/>
        </w:rPr>
      </w:pPr>
      <w:r w:rsidRPr="00E071A7">
        <w:rPr>
          <w:b/>
          <w:bCs/>
          <w:szCs w:val="28"/>
        </w:rPr>
        <w:t>НОВОСИБИРСКОЙ  ОБЛАСТИ</w:t>
      </w:r>
    </w:p>
    <w:p w:rsidR="007A6F94" w:rsidRPr="00E071A7" w:rsidRDefault="007A6F94" w:rsidP="007A6F94">
      <w:pPr>
        <w:jc w:val="center"/>
        <w:rPr>
          <w:b/>
          <w:szCs w:val="28"/>
        </w:rPr>
      </w:pPr>
    </w:p>
    <w:p w:rsidR="007A6F94" w:rsidRPr="00E071A7" w:rsidRDefault="007A6F94" w:rsidP="007A6F94">
      <w:pPr>
        <w:keepNext/>
        <w:jc w:val="center"/>
        <w:outlineLvl w:val="1"/>
        <w:rPr>
          <w:b/>
          <w:bCs/>
          <w:szCs w:val="28"/>
        </w:rPr>
      </w:pPr>
      <w:r w:rsidRPr="00E071A7">
        <w:rPr>
          <w:b/>
          <w:bCs/>
          <w:szCs w:val="28"/>
        </w:rPr>
        <w:t xml:space="preserve">ПОСТАНОВЛЕНИЕ  </w:t>
      </w:r>
    </w:p>
    <w:p w:rsidR="007A6F94" w:rsidRPr="00E071A7" w:rsidRDefault="007A6F94" w:rsidP="007A6F94">
      <w:pPr>
        <w:keepNext/>
        <w:jc w:val="center"/>
        <w:outlineLvl w:val="1"/>
        <w:rPr>
          <w:b/>
          <w:bCs/>
          <w:szCs w:val="28"/>
        </w:rPr>
      </w:pPr>
    </w:p>
    <w:p w:rsidR="007A6F94" w:rsidRPr="00E071A7" w:rsidRDefault="007A6F94" w:rsidP="007A6F94">
      <w:pPr>
        <w:keepNext/>
        <w:outlineLvl w:val="1"/>
        <w:rPr>
          <w:b/>
          <w:bCs/>
          <w:szCs w:val="28"/>
        </w:rPr>
      </w:pPr>
      <w:r w:rsidRPr="00E071A7">
        <w:rPr>
          <w:b/>
          <w:bCs/>
          <w:szCs w:val="28"/>
        </w:rPr>
        <w:t xml:space="preserve">25.10.2022   </w:t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    </w:t>
      </w:r>
      <w:r w:rsidRPr="00E071A7">
        <w:rPr>
          <w:b/>
          <w:bCs/>
          <w:szCs w:val="28"/>
        </w:rPr>
        <w:t xml:space="preserve">с. Чебаки </w:t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</w:r>
      <w:r w:rsidRPr="00E071A7">
        <w:rPr>
          <w:b/>
          <w:bCs/>
          <w:szCs w:val="28"/>
        </w:rPr>
        <w:tab/>
        <w:t>№ 79</w:t>
      </w:r>
    </w:p>
    <w:p w:rsidR="007A6F94" w:rsidRPr="00E071A7" w:rsidRDefault="007A6F94" w:rsidP="007A6F94">
      <w:pPr>
        <w:rPr>
          <w:szCs w:val="28"/>
        </w:rPr>
      </w:pPr>
    </w:p>
    <w:p w:rsidR="007A6F94" w:rsidRPr="00E071A7" w:rsidRDefault="007A6F94" w:rsidP="007A6F94">
      <w:pPr>
        <w:jc w:val="center"/>
        <w:rPr>
          <w:b/>
          <w:szCs w:val="28"/>
        </w:rPr>
      </w:pPr>
      <w:r w:rsidRPr="00E071A7">
        <w:rPr>
          <w:b/>
          <w:szCs w:val="28"/>
        </w:rPr>
        <w:t>Об утверждении муниципальной  программы Чебаковского сельсовета</w:t>
      </w:r>
    </w:p>
    <w:p w:rsidR="007A6F94" w:rsidRPr="00E071A7" w:rsidRDefault="007A6F94" w:rsidP="007A6F94">
      <w:pPr>
        <w:jc w:val="center"/>
        <w:rPr>
          <w:b/>
          <w:szCs w:val="28"/>
        </w:rPr>
      </w:pPr>
      <w:r w:rsidRPr="00E071A7">
        <w:rPr>
          <w:b/>
          <w:szCs w:val="28"/>
        </w:rPr>
        <w:t>Северного района Новосибирской области</w:t>
      </w:r>
      <w:r>
        <w:rPr>
          <w:b/>
          <w:szCs w:val="28"/>
        </w:rPr>
        <w:t xml:space="preserve"> </w:t>
      </w:r>
      <w:r w:rsidRPr="00E071A7">
        <w:rPr>
          <w:b/>
          <w:szCs w:val="28"/>
        </w:rPr>
        <w:t>«Профилактика незаконного потребления наркотических средств и психотропных веществ на территории Чебаковского сельсовета  Северного районе Новосибирской области на 2023 – 2025 годы»</w:t>
      </w:r>
    </w:p>
    <w:p w:rsidR="007A6F94" w:rsidRPr="00E071A7" w:rsidRDefault="007A6F94" w:rsidP="007A6F94">
      <w:pPr>
        <w:rPr>
          <w:szCs w:val="28"/>
        </w:rPr>
      </w:pPr>
    </w:p>
    <w:p w:rsidR="007A6F94" w:rsidRDefault="007A6F94" w:rsidP="007A6F94">
      <w:pPr>
        <w:spacing w:after="0"/>
        <w:rPr>
          <w:szCs w:val="28"/>
        </w:rPr>
      </w:pPr>
      <w:r w:rsidRPr="00E071A7">
        <w:rPr>
          <w:szCs w:val="28"/>
        </w:rPr>
        <w:t xml:space="preserve">       На основании Федерального закона от 08.01.1998  № 3-ФЗ           «О наркотических средствах и психотропных веществах» и в целях развития на территории Чебаковского сельсовета Северного района Новосибирской области мер по профилактике наркомании, администрация Чебаковского сельсовета Северного района Новосибирской области</w:t>
      </w:r>
    </w:p>
    <w:p w:rsidR="007A6F94" w:rsidRPr="00E071A7" w:rsidRDefault="007A6F94" w:rsidP="007A6F94">
      <w:pPr>
        <w:spacing w:after="0"/>
        <w:rPr>
          <w:szCs w:val="28"/>
        </w:rPr>
      </w:pPr>
      <w:r w:rsidRPr="00E071A7">
        <w:rPr>
          <w:szCs w:val="28"/>
        </w:rPr>
        <w:tab/>
        <w:t>ПОСТАНОВЛЯЕТ:</w:t>
      </w:r>
    </w:p>
    <w:p w:rsidR="007A6F94" w:rsidRPr="00E071A7" w:rsidRDefault="007A6F94" w:rsidP="007A6F94">
      <w:pPr>
        <w:pStyle w:val="affa"/>
        <w:rPr>
          <w:szCs w:val="28"/>
        </w:rPr>
      </w:pPr>
      <w:r w:rsidRPr="00E071A7">
        <w:rPr>
          <w:szCs w:val="28"/>
        </w:rPr>
        <w:t xml:space="preserve">       </w:t>
      </w:r>
      <w:r w:rsidRPr="00E071A7">
        <w:rPr>
          <w:szCs w:val="28"/>
        </w:rPr>
        <w:tab/>
        <w:t>1.Утвердить прилагаемую  муниципальную   программу Чебаковского сельсовета   Северного  района Новосибирской области «Профилактика незаконного потребления наркотических средств и психотропных веществ на территории Чебаковского сельсовета  Северного района  Новосибирской области на 2023 – 2025 годы».</w:t>
      </w:r>
    </w:p>
    <w:p w:rsidR="007A6F94" w:rsidRDefault="007A6F94" w:rsidP="007A6F94">
      <w:pPr>
        <w:pStyle w:val="affa"/>
        <w:rPr>
          <w:szCs w:val="28"/>
        </w:rPr>
      </w:pPr>
      <w:r w:rsidRPr="00E071A7">
        <w:rPr>
          <w:szCs w:val="28"/>
        </w:rPr>
        <w:t xml:space="preserve">       </w:t>
      </w:r>
      <w:r w:rsidRPr="00E071A7">
        <w:rPr>
          <w:szCs w:val="28"/>
        </w:rPr>
        <w:tab/>
        <w:t>2.Опубликовать настоящее постановление в периодическом печатном издании</w:t>
      </w:r>
      <w:r>
        <w:rPr>
          <w:szCs w:val="28"/>
        </w:rPr>
        <w:t xml:space="preserve"> </w:t>
      </w:r>
      <w:r w:rsidRPr="00E071A7">
        <w:rPr>
          <w:szCs w:val="28"/>
        </w:rPr>
        <w:t xml:space="preserve">« Вестник Чебаковского сельсовета» и разместить на официальном сайте администрации  Чебаковского    сельсовета Северного  района Новосибирской области. </w:t>
      </w:r>
    </w:p>
    <w:p w:rsidR="007A6F94" w:rsidRDefault="007A6F94" w:rsidP="007A6F94">
      <w:pPr>
        <w:spacing w:after="0"/>
        <w:rPr>
          <w:szCs w:val="28"/>
        </w:rPr>
      </w:pPr>
      <w:r>
        <w:rPr>
          <w:szCs w:val="28"/>
        </w:rPr>
        <w:tab/>
        <w:t>3. Признать  утратившим силу постановление администрации  Чебаковского сельсовета Северного  района  Новосибирской области от 08.11.2018 № 120 «</w:t>
      </w:r>
      <w:r w:rsidRPr="00F502A9">
        <w:rPr>
          <w:szCs w:val="28"/>
        </w:rPr>
        <w:t>Об утверждении муниципальной  программы Чебаковского сельсовета</w:t>
      </w:r>
      <w:r>
        <w:rPr>
          <w:szCs w:val="28"/>
        </w:rPr>
        <w:t xml:space="preserve"> </w:t>
      </w:r>
      <w:r w:rsidRPr="00F502A9">
        <w:rPr>
          <w:szCs w:val="28"/>
        </w:rPr>
        <w:t>Северного района Новосибирской области</w:t>
      </w:r>
      <w:r>
        <w:rPr>
          <w:szCs w:val="28"/>
        </w:rPr>
        <w:t xml:space="preserve"> </w:t>
      </w:r>
      <w:r w:rsidRPr="00F502A9">
        <w:rPr>
          <w:szCs w:val="28"/>
        </w:rPr>
        <w:t>«Профилактика незаконного потребления наркотических средств и психотропных веществ на территории Чебаковского сельсовета  Северного районе Новосибирской области на 2019 – 2021 годы»</w:t>
      </w:r>
      <w:r>
        <w:rPr>
          <w:szCs w:val="28"/>
        </w:rPr>
        <w:t>.</w:t>
      </w:r>
    </w:p>
    <w:p w:rsidR="007A6F94" w:rsidRPr="00E071A7" w:rsidRDefault="007A6F94" w:rsidP="007A6F94">
      <w:pPr>
        <w:spacing w:after="0"/>
        <w:rPr>
          <w:szCs w:val="28"/>
        </w:rPr>
      </w:pPr>
      <w:r w:rsidRPr="00E071A7">
        <w:rPr>
          <w:szCs w:val="28"/>
        </w:rPr>
        <w:tab/>
      </w:r>
      <w:r>
        <w:rPr>
          <w:szCs w:val="28"/>
        </w:rPr>
        <w:t>4</w:t>
      </w:r>
      <w:r w:rsidRPr="00E071A7">
        <w:rPr>
          <w:szCs w:val="28"/>
        </w:rPr>
        <w:t>.</w:t>
      </w:r>
      <w:proofErr w:type="gramStart"/>
      <w:r w:rsidRPr="00E071A7">
        <w:rPr>
          <w:szCs w:val="28"/>
        </w:rPr>
        <w:t>Контроль за</w:t>
      </w:r>
      <w:proofErr w:type="gramEnd"/>
      <w:r w:rsidRPr="00E071A7">
        <w:rPr>
          <w:szCs w:val="28"/>
        </w:rPr>
        <w:t xml:space="preserve"> исполнением  постановления оставляю за собой.</w:t>
      </w:r>
    </w:p>
    <w:p w:rsidR="007A6F94" w:rsidRPr="00E071A7" w:rsidRDefault="007A6F94" w:rsidP="007A6F94">
      <w:pPr>
        <w:pStyle w:val="affa"/>
        <w:rPr>
          <w:szCs w:val="28"/>
        </w:rPr>
      </w:pPr>
    </w:p>
    <w:p w:rsidR="007A6F94" w:rsidRPr="00E071A7" w:rsidRDefault="007A6F94" w:rsidP="007A6F94">
      <w:pPr>
        <w:rPr>
          <w:szCs w:val="28"/>
        </w:rPr>
      </w:pPr>
    </w:p>
    <w:p w:rsidR="007A6F94" w:rsidRPr="00E071A7" w:rsidRDefault="007A6F94" w:rsidP="007A6F94">
      <w:pPr>
        <w:rPr>
          <w:szCs w:val="28"/>
        </w:rPr>
      </w:pPr>
      <w:r w:rsidRPr="00E071A7">
        <w:rPr>
          <w:szCs w:val="28"/>
        </w:rPr>
        <w:t>Глава Чебаковского сельсовета</w:t>
      </w:r>
    </w:p>
    <w:p w:rsidR="007A6F94" w:rsidRPr="00E071A7" w:rsidRDefault="007A6F94" w:rsidP="007A6F94">
      <w:pPr>
        <w:rPr>
          <w:szCs w:val="28"/>
        </w:rPr>
      </w:pPr>
      <w:r w:rsidRPr="00E071A7">
        <w:rPr>
          <w:szCs w:val="28"/>
        </w:rPr>
        <w:t xml:space="preserve">Северного района Новосибирской области                                  </w:t>
      </w:r>
      <w:r>
        <w:rPr>
          <w:szCs w:val="28"/>
        </w:rPr>
        <w:t xml:space="preserve">                                             </w:t>
      </w:r>
      <w:r w:rsidRPr="00E071A7">
        <w:rPr>
          <w:szCs w:val="28"/>
        </w:rPr>
        <w:t xml:space="preserve">   В.А. Семенов                                  </w:t>
      </w:r>
    </w:p>
    <w:p w:rsidR="007A6F94" w:rsidRDefault="007A6F94" w:rsidP="007A6F94">
      <w:pPr>
        <w:rPr>
          <w:rFonts w:ascii="Arial" w:hAnsi="Arial" w:cs="Arial"/>
          <w:sz w:val="24"/>
          <w:szCs w:val="24"/>
        </w:rPr>
        <w:sectPr w:rsidR="007A6F94" w:rsidSect="00863D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A6F94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  <w:t>УТВЕРЖДЕНА</w:t>
      </w:r>
    </w:p>
    <w:p w:rsidR="007A6F94" w:rsidRPr="00323E17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  <w:t xml:space="preserve"> постановлением администрации</w:t>
      </w:r>
    </w:p>
    <w:p w:rsidR="007A6F94" w:rsidRPr="00323E17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      </w:t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  <w:t xml:space="preserve">    Чебаковского сельсовета                                     </w:t>
      </w:r>
    </w:p>
    <w:p w:rsidR="007A6F94" w:rsidRPr="00323E17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</w:r>
      <w:r w:rsidRPr="00323E17">
        <w:rPr>
          <w:rFonts w:ascii="Arial" w:hAnsi="Arial" w:cs="Arial"/>
          <w:sz w:val="24"/>
          <w:szCs w:val="24"/>
        </w:rPr>
        <w:tab/>
        <w:t xml:space="preserve">  Северного района</w:t>
      </w:r>
    </w:p>
    <w:p w:rsidR="007A6F94" w:rsidRPr="00323E17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                                                        Новосибирской области</w:t>
      </w:r>
    </w:p>
    <w:p w:rsidR="007A6F94" w:rsidRDefault="007A6F94" w:rsidP="007A6F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о</w:t>
      </w:r>
      <w:r w:rsidRPr="00323E1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25.10.2022 № 79</w:t>
      </w:r>
    </w:p>
    <w:p w:rsidR="007A6F94" w:rsidRDefault="007A6F94" w:rsidP="007A6F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23E17">
        <w:rPr>
          <w:rFonts w:ascii="Arial" w:hAnsi="Arial" w:cs="Arial"/>
          <w:b/>
          <w:sz w:val="24"/>
          <w:szCs w:val="24"/>
        </w:rPr>
        <w:t>УНИЦИПАЛЬННАЯ ПРОГРАММА ЧЕБАКОВСКОГО СЕЛЬСОВЕТА</w:t>
      </w: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3E17">
        <w:rPr>
          <w:rFonts w:ascii="Arial" w:hAnsi="Arial" w:cs="Arial"/>
          <w:b/>
          <w:sz w:val="24"/>
          <w:szCs w:val="24"/>
        </w:rPr>
        <w:t xml:space="preserve"> СЕВЕРНОГО РАЙОНА НОВОСИБИРСКОЙ ОБЛАСТИ</w:t>
      </w:r>
      <w:bookmarkStart w:id="0" w:name="_GoBack"/>
      <w:bookmarkEnd w:id="0"/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3E17">
        <w:rPr>
          <w:rFonts w:ascii="Arial" w:hAnsi="Arial" w:cs="Arial"/>
          <w:b/>
          <w:sz w:val="24"/>
          <w:szCs w:val="24"/>
        </w:rPr>
        <w:t>«Профилактика незаконного потребления наркотических средств и психотропных  веществ на территории Чебаковского сельсовета  Северного района Новосибирской области на 20</w:t>
      </w:r>
      <w:r>
        <w:rPr>
          <w:rFonts w:ascii="Arial" w:hAnsi="Arial" w:cs="Arial"/>
          <w:b/>
          <w:sz w:val="24"/>
          <w:szCs w:val="24"/>
        </w:rPr>
        <w:t>23</w:t>
      </w:r>
      <w:r w:rsidRPr="00323E17">
        <w:rPr>
          <w:rFonts w:ascii="Arial" w:hAnsi="Arial" w:cs="Arial"/>
          <w:b/>
          <w:sz w:val="24"/>
          <w:szCs w:val="24"/>
        </w:rPr>
        <w:t>- 202</w:t>
      </w:r>
      <w:r>
        <w:rPr>
          <w:rFonts w:ascii="Arial" w:hAnsi="Arial" w:cs="Arial"/>
          <w:b/>
          <w:sz w:val="24"/>
          <w:szCs w:val="24"/>
        </w:rPr>
        <w:t>5</w:t>
      </w:r>
      <w:r w:rsidRPr="00323E17">
        <w:rPr>
          <w:rFonts w:ascii="Arial" w:hAnsi="Arial" w:cs="Arial"/>
          <w:b/>
          <w:sz w:val="24"/>
          <w:szCs w:val="24"/>
        </w:rPr>
        <w:t xml:space="preserve"> годы»</w:t>
      </w: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1.ПАСПОРТ ПРОГРАММЫ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2"/>
        <w:gridCol w:w="10990"/>
      </w:tblGrid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Муниципальная  программа «Профилактика   незаконного потребления наркотических средств и психотропных веществ на территории Чебаковского сельсовета  Северного района Новосибирской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Основание для разработки программы, наименование, дата принятия и номер правового акта о  разработке программы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Федеральный закон от 08.01.1998 № 3-ФЗ                             «О наркотических средствах и психотропных веществах»;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Федеральный закон от 24.06.1999 № 120-ФЗ                          «Об основах системы профилактики безнадзорности и правонарушений несовершеннолетних»;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Закон Новосибирской области от 05.07.2013                            № 361-ОЗ «О регулировании отношений в сфере образования в Новосибирской области»;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- Закон Новосибирской области от 02.07.2008                           № 249-ОЗ «О профилактике незаконного потребления наркотических средств и психотропных веществ, наркомании в </w:t>
            </w: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области»;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Решение Совета депутатов Чебаковского сельсовета Северного района Новосибирской области от 07.08.2009  № 3 «О программе  мер улучшения  демографической ситуации на территории Чебаковского сельсовета  Северного района Новосибирской области на 2009-2025 годы».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Разработчик программы 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Исполнители основных мероприятий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1.МКУ ЖКХ   Чебаковского сельсовета  Северного района Новосибирской области;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2.МКУК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сельский дом культуры» Северного района Новосибирской области;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3.ОП «Северное» МО МВД России «Куйбышевский» (по согласованию);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4.Филиалы МКУК «Центральная  библиотечная система» Северного района Новосибирской области  № 12,14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5.МКОУ 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Витинская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ош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6. ГБУЗ НСО « Северная ЦРБ»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Витинский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Объемы финансирования                       (с расшифровкой по годам и источникам финансирования)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Суммы расходов по реализации программы на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год составит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   - местный   бюджет 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Суммы расходов по реализации программы 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год составит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    - местный  бюджет-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Суммы расходов по реализации программы на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год составит 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 тыс. руб., в том числе: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- местный  бюджет 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Обеспечение условий для приостановления роста злоупотребления наркотическими средствами и психотропными веществами, организация системы комплексной профилактики включающей в себя совокупность мероприятий, направленных на предупреждение возникновения и распространения наркомании.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Важнейшие целевые  индикаторы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поэтапное сокращение распространения наркомании и связанных с ней правонарушений до уровня минимальной опасности для общества;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несовершеннолетними, воспитание здорового образа жизни и проведение культурного досуга;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активизация работы по привлечению молодежи к занятиям спортом;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повышение уровня взаимодействия органов самоуправления и иных заинтересованных ведом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ств в сф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ере профилактики злоупотреблений наркотиками.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Ожидаемые конечные результаты 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снижение к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 году темпов роста злоупотребления наркотическими средствами и психотропными веществами;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увеличение количества молодежи, участвующей в мероприятиях, направленных на профилактику наркомании;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информированность детей и молодежи о вреде наркомании и алкоголизма;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укрепление здоровья подрастающего поколения;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- снижение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ассоциального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 поведения;</w:t>
            </w: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 вовлечение молодежи в занятия спортом.</w:t>
            </w:r>
          </w:p>
        </w:tc>
      </w:tr>
      <w:tr w:rsidR="007A6F94" w:rsidRPr="00323E17" w:rsidTr="006B254C"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511C54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11C5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11C54">
              <w:rPr>
                <w:rFonts w:ascii="Arial" w:hAnsi="Arial" w:cs="Arial"/>
                <w:sz w:val="24"/>
                <w:szCs w:val="24"/>
              </w:rPr>
              <w:t xml:space="preserve">  ходом исполнения программы</w:t>
            </w:r>
          </w:p>
        </w:tc>
        <w:tc>
          <w:tcPr>
            <w:tcW w:w="10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F94" w:rsidRPr="00511C54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Антинаркотическая комиссия  Чебаковского сельсовета Северного района Новосибирской области; </w:t>
            </w:r>
            <w:r w:rsidRPr="00511C54">
              <w:rPr>
                <w:rFonts w:ascii="Arial" w:hAnsi="Arial" w:cs="Arial"/>
                <w:sz w:val="24"/>
                <w:szCs w:val="24"/>
              </w:rPr>
              <w:t xml:space="preserve">Администрация   Чебаковского сельсовета Северного района Новосибирской области </w:t>
            </w:r>
          </w:p>
        </w:tc>
      </w:tr>
    </w:tbl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A6F94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lastRenderedPageBreak/>
        <w:t>2. ВВЕДЕНИЕ</w:t>
      </w: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Программа разработана в соответствии </w:t>
      </w:r>
      <w:proofErr w:type="gramStart"/>
      <w:r w:rsidRPr="00323E17">
        <w:rPr>
          <w:rFonts w:ascii="Arial" w:hAnsi="Arial" w:cs="Arial"/>
          <w:sz w:val="24"/>
          <w:szCs w:val="24"/>
        </w:rPr>
        <w:t>с</w:t>
      </w:r>
      <w:proofErr w:type="gramEnd"/>
      <w:r w:rsidRPr="00323E17">
        <w:rPr>
          <w:rFonts w:ascii="Arial" w:hAnsi="Arial" w:cs="Arial"/>
          <w:sz w:val="24"/>
          <w:szCs w:val="24"/>
        </w:rPr>
        <w:t>: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Федеральным  законом  от  08.01.1998   N 3-ФЗ  "О наркотических средствах и психотропных веществах";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Федеральным законом от 24.06.1999 N 120-ФЗ "Об основах системы профилактики безнадзорности и правонарушений несовершеннолетних";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Законом Новосибирской области от   05.07.2013 № 361- ОЗ  "О регулировании отношений в сфере образования в  Новосибирской области";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Законом Новосибирской области от 02.07.2008 N 249-ОЗ "О профилактике незаконного потребления наркотических средств и психотропных веществ, наркомании в Новосибирской области";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Решением  Совета  депутатов Чебаковского сельсовета Северного района Новосибирской области  от 07.08.2009 № 3 «О Программе мер по улучшению демографической ситуации  на территории Чебаковского сельсовета Северном районе Новосибирской области на 2009-2025 годы».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Программа содержит мероприятия и направления, в целом определяющие характер и значимость проблемы распространения наркомании на территории Чебаковского сельсовета  Северного района Новосибирской области (далее – Чебаковского сельсовета), а также комплексные меры по активизации работы по профилактике злоупотреблений наркотиками.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Целый ряд показателей распространенности, социальных, экономических, криминальных, медицинских последствий употребления наркотиков свидетельствует о неблагополучии наркологической ситуации в районе. Наркомания и связанные с ней правонарушения приобретают значительные масштабы и существенно сказываются на морально-психологической атмосфере в обществе, отрицательно влияют на состояние правопорядка. Увеличивается количество лиц, допускающих немедицинское потребление наркотиков.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Особую обеспокоенность вызывает распространенность наркомании среди молодежи. Средний возраст потребителей от 17 до 28 лет, растет подростковая наркомания.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Масштабы и темпы распространения наркомании и связанные с ней правонарушения предопределяют необходимость принятия более эффективных мер  </w:t>
      </w:r>
      <w:proofErr w:type="gramStart"/>
      <w:r w:rsidRPr="00323E17">
        <w:rPr>
          <w:rFonts w:ascii="Arial" w:hAnsi="Arial" w:cs="Arial"/>
          <w:sz w:val="24"/>
          <w:szCs w:val="24"/>
        </w:rPr>
        <w:t>и</w:t>
      </w:r>
      <w:proofErr w:type="gramEnd"/>
      <w:r w:rsidRPr="00323E17">
        <w:rPr>
          <w:rFonts w:ascii="Arial" w:hAnsi="Arial" w:cs="Arial"/>
          <w:sz w:val="24"/>
          <w:szCs w:val="24"/>
        </w:rPr>
        <w:t xml:space="preserve"> особенно по развитию форм и методов взаимодействия между различными структурами. Имеется целесообразность в расширении деятельности общественных организаций, движений, фондов, располагающими определенными возможностями в данной области и значительным материальным потенциалом. 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3. ЦЕЛИ И ЗАДАЧИ ПРОГРАММЫ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Главной целью Программы является обеспечение условий для приостановления роста злоупотребления наркотиками, а в последующем - поэтапное сокращение распространения наркомании, связанных с ней правонарушений, снижение сопутствующих наркомании вирусных заболеваний, 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В связи с этим Программа предусматривает решение следующих задач: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1. Повышение уровня взаимодействия органов местного самоуправления и заинтересованных ведом</w:t>
      </w:r>
      <w:proofErr w:type="gramStart"/>
      <w:r w:rsidRPr="00323E17">
        <w:rPr>
          <w:rFonts w:ascii="Arial" w:hAnsi="Arial" w:cs="Arial"/>
          <w:sz w:val="24"/>
          <w:szCs w:val="24"/>
        </w:rPr>
        <w:t>ств в сф</w:t>
      </w:r>
      <w:proofErr w:type="gramEnd"/>
      <w:r w:rsidRPr="00323E17">
        <w:rPr>
          <w:rFonts w:ascii="Arial" w:hAnsi="Arial" w:cs="Arial"/>
          <w:sz w:val="24"/>
          <w:szCs w:val="24"/>
        </w:rPr>
        <w:t>ере профилактики злоупотреблений наркотиками;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2.Развитие единой системы предупреждения наркомании среди несовершеннолетних и молодежи Чебаковского сельсовета, поддержка физического здоровья подрастающего поколения;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  3.Повышение уровня профилактики распространения наркомании среди населения, культуры поведения, прежде всего в молодежной среде, формирование у населения негативного отношения к употреблению наркотиков.</w:t>
      </w:r>
    </w:p>
    <w:p w:rsidR="007A6F94" w:rsidRPr="00323E17" w:rsidRDefault="007A6F94" w:rsidP="007A6F94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  <w:sectPr w:rsidR="007A6F94" w:rsidRPr="00323E17" w:rsidSect="00863DA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lastRenderedPageBreak/>
        <w:t>4. СИСТЕМА ПРОГРАММНЫХ МЕРОПРИЯТИЙ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Организационные меры;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Профилактика злоупотреблений наркотическими средствами.</w:t>
      </w:r>
    </w:p>
    <w:p w:rsidR="007A6F94" w:rsidRPr="00323E17" w:rsidRDefault="007A6F94" w:rsidP="007A6F9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23E17">
        <w:rPr>
          <w:rFonts w:ascii="Arial" w:hAnsi="Arial" w:cs="Arial"/>
          <w:sz w:val="24"/>
          <w:szCs w:val="24"/>
          <w:lang w:val="ru-RU" w:eastAsia="ru-RU"/>
        </w:rPr>
        <w:t>4.1.Содержание программных мероприятий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2"/>
        <w:gridCol w:w="4113"/>
        <w:gridCol w:w="2551"/>
        <w:gridCol w:w="1559"/>
        <w:gridCol w:w="1275"/>
        <w:gridCol w:w="1152"/>
        <w:gridCol w:w="1103"/>
      </w:tblGrid>
      <w:tr w:rsidR="007A6F94" w:rsidRPr="00323E17" w:rsidTr="006B254C">
        <w:trPr>
          <w:trHeight w:val="661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Ожидаемый результат.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Объем финансирования                           (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>) с указанием источников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23E17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>годах.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</w:tr>
      <w:tr w:rsidR="007A6F94" w:rsidRPr="00323E17" w:rsidTr="006B254C">
        <w:trPr>
          <w:trHeight w:val="599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94" w:rsidRPr="00323E17" w:rsidTr="006B254C">
        <w:trPr>
          <w:cantSplit/>
          <w:trHeight w:val="188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Профилактическое   мероприятие  антинаркотической направленности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Информирование детей и подростков о здоровье человека и необходимости его сохранения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Витинский</w:t>
            </w:r>
            <w:proofErr w:type="spellEnd"/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E17">
              <w:rPr>
                <w:rFonts w:ascii="Arial" w:hAnsi="Arial" w:cs="Arial"/>
                <w:sz w:val="24"/>
                <w:szCs w:val="24"/>
              </w:rPr>
              <w:t>ФАП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( по согласованию);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Витинская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ош</w:t>
            </w:r>
            <w:proofErr w:type="spellEnd"/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Весенняя неделя добра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Информирование детей и подростков о здоровье человека и необходимости его сохранения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Стартующий подросток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Вовлечение несовершеннолетних состоящих на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проф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четах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 к занятиям спорта и творчества, предоставление реальной альтернативы асоциальному поведению, как следствие снижения подростковой  преступности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День молодежи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Информирование детей и  подростков о здоровье  человека и необходимости его сохранения. Привлечение молодежи к занятиям спортом  и творчеством.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МКУК  «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День здоровья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молодежи сельских поселений к  занятиям спорта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Районные праздничные мероприятия, посвященные Дню физкультурника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Вовлечение населения к занятиям спорта и пропаганду здорового  образа жизни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Фестиваль детского творчества в рамках празднования Международного дня защиты детей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Вовлечение несовершеннолетних в творческую жизнь, развитие творческих способностей, выявление и поддержка одаренных детей.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Фестиваль военно-патриотической песни 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«Наследники Победы»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посвященный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 xml:space="preserve"> годовщине Победы в ВОВ 1941-1945гг.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Воспитание у подрастающего поколения чувства патриотизма, любви к Родине, уважения и почитания ветеранов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ВОв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и тружеников тыла.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Проведение оперативно-профилактических мероприятий по выявлению и пресечению правонарушений в сфере оборота наркотических средств в образовательных учреждениях и жилом секторе, с принятием предусмотренных законодательством мер по устранению обстоятельств, способствующих совершению правонарушений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Повышение эффективности работы по выявлению потребителей наркотических средств, а также лиц, занимающихся распространением  наркотиков в местах досуга молодежи.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ОП «Северное» МО МВД России                           «Куйбышевский», ) по согласованию); Глава поселения,</w:t>
            </w:r>
            <w:proofErr w:type="gramEnd"/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ЖКХ Чебаковского сельсовета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Тематические вечера, беседы, часы информации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здоровью; повышения уровня информированности населения района по проблемам наркомании.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Филиалы МКУК «ЦБС» № 12,14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Выпуск информационной продукции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здоровью; повышения уровня информированности населения района по проблемам наркомании.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Филиалы МКУК «ЦБС»№ 12,14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Книжно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здоровью; повышения уровня информированности населения района по проблемам наркомании.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Филиалы МКУК «ЦБС» № 12,14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Организация в библиотеках муниципальных образовательных учреждений постоянно действующих выставок литературы, наглядных материалов по предупреждению наркомании среди подростков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Наглядная пропаганда здорового образа жизни и формирование негативного отношения к наркотикам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121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Руководители общеобразовательных учреждений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Организация акций, конкурсов, культурно-массовых и спортивных мероприятий, пропагандирующих здоровый образ жизни.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Руководители общеобразовательных учреждений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Вовлечение подростков склонных к наркомании, алкоголизму,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табакокурению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в спортивной секции, кружки и т.д.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Руководители общеобразовательных учреждений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  <w:r>
              <w:rPr>
                <w:rFonts w:ascii="Arial" w:hAnsi="Arial" w:cs="Arial"/>
                <w:sz w:val="24"/>
                <w:szCs w:val="24"/>
              </w:rPr>
              <w:t xml:space="preserve">, специалисты МКУК «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Проведение сельских спортивных соревнований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Популяризация среди обучающихся позитивных и здоровых форм проведения досуга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общеобразовательные учреждения; 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  <w:p w:rsidR="007A6F94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Специалисты по работе с молодёжью МКУК 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Проведение в общеобразовательных учреждениях ежегодных антинаркотических акций:             «Классный час, родительский урок, имею право знать».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Популяризация среди обучающихся позитивных и здоровых форм проведения досуга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Руководители общеобразовательных учреждений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 xml:space="preserve"> (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Уничтожение очагов произрастания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растений.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растений.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23E17">
              <w:rPr>
                <w:rFonts w:ascii="Arial" w:hAnsi="Arial" w:cs="Arial"/>
                <w:sz w:val="24"/>
                <w:szCs w:val="24"/>
              </w:rPr>
              <w:t>дминистрация Чебаковского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; МКУ ЖКХ Чебаковского сельсовета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>.р</w:t>
            </w:r>
            <w:proofErr w:type="spellEnd"/>
            <w:proofErr w:type="gramEnd"/>
          </w:p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Участие  в районных соревнованиях по лыжным гонкам.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подростков к систематическим занятиям лыжными гонками.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Специалисты по работе с молодёжью МКУК </w:t>
            </w:r>
          </w:p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00 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Участие в районных соревнованиях  по волейболу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подростков к систематическим занятиям волейболом.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Специалисты по работе с молодёжью МКУК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00 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Участие в районных соревнованиях  по шахматам на приз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А.С.Карелина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подростков к систематическим занятиям  шахматами.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Специалисты по работе с молодёжью МКУК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00 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Участие  в районных соревнованиях  по настольному теннису.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подростков к систематическим занятиям настольным теннисом.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Специалисты по работе с молодёжью МКУК 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«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00 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Участие в районных соревнованиях по гиревому спорту.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Привлечение подростков к систематическим занятиям  гиревым спортом.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Специалисты по работе с молодёжью МКУК</w:t>
            </w:r>
          </w:p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Чебаковский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23E17">
              <w:rPr>
                <w:rFonts w:ascii="Arial" w:hAnsi="Arial" w:cs="Arial"/>
                <w:sz w:val="24"/>
                <w:szCs w:val="24"/>
              </w:rPr>
              <w:t>00 МБ</w:t>
            </w: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23E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Организация временного трудоустройства несовершеннолетних.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Временное трудоустройство несовершеннолетних граждан.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ГКУ НСО ЦЗН; МКОУ 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Витинская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23E17">
              <w:rPr>
                <w:rFonts w:ascii="Arial" w:hAnsi="Arial" w:cs="Arial"/>
                <w:sz w:val="24"/>
                <w:szCs w:val="24"/>
              </w:rPr>
              <w:t>ош</w:t>
            </w:r>
            <w:proofErr w:type="spellEnd"/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23E1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323E17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6F94" w:rsidRPr="00323E17" w:rsidRDefault="007A6F94" w:rsidP="006B254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94" w:rsidRPr="00323E17" w:rsidTr="006B254C">
        <w:trPr>
          <w:cantSplit/>
          <w:trHeight w:val="39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tabs>
                <w:tab w:val="left" w:pos="6520"/>
                <w:tab w:val="center" w:pos="728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23E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3E1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Pr="00323E1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Итого: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3,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A6F94" w:rsidRPr="00323E17" w:rsidRDefault="007A6F94" w:rsidP="006B2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E1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</w:tbl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  <w:sectPr w:rsidR="007A6F94" w:rsidRPr="00323E17" w:rsidSect="0095140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7A6F94" w:rsidRPr="00323E17" w:rsidRDefault="007A6F94" w:rsidP="007A6F9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323E17">
        <w:rPr>
          <w:rFonts w:ascii="Arial" w:hAnsi="Arial" w:cs="Arial"/>
          <w:sz w:val="24"/>
          <w:szCs w:val="24"/>
          <w:lang w:val="ru-RU"/>
        </w:rPr>
        <w:lastRenderedPageBreak/>
        <w:t xml:space="preserve">         5.ОЦЕНКА ЭФФЕКТИВНОСТИ РЕАЛИЗАЦИИ ПРОГРАММЫ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Результаты реализации Программы повлияют на многие важнейшие стороны жизни населения  Чебаковского  сельсовета.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В ходе реализации Программы планируется достижение следующих результатов: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- повысить эффективность системы социальной профилактики наркомании, привлечь к организации деятельности по предупреждению наркомании, учреждения, организации  района;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- стабилизировать, снижение темпов роста заболеваемости наркоманией и другими видами зависимости от психотропных веществ;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- уменьшение фактов риска употребления наркотиков и других психотропных веще</w:t>
      </w:r>
      <w:proofErr w:type="gramStart"/>
      <w:r w:rsidRPr="00323E17">
        <w:rPr>
          <w:rFonts w:ascii="Arial" w:hAnsi="Arial" w:cs="Arial"/>
          <w:sz w:val="24"/>
          <w:szCs w:val="24"/>
        </w:rPr>
        <w:t>ств  ср</w:t>
      </w:r>
      <w:proofErr w:type="gramEnd"/>
      <w:r w:rsidRPr="00323E17">
        <w:rPr>
          <w:rFonts w:ascii="Arial" w:hAnsi="Arial" w:cs="Arial"/>
          <w:sz w:val="24"/>
          <w:szCs w:val="24"/>
        </w:rPr>
        <w:t>еди детей, подростков и молодежи;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- формирование навыков здорового образа жизни и высокоэффективных поведенческих стратегий и личностных ресурсов у подростков и молодежи;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- развитие системного подхода к профилактике злоупотребления </w:t>
      </w:r>
      <w:proofErr w:type="spellStart"/>
      <w:r w:rsidRPr="00323E17">
        <w:rPr>
          <w:rFonts w:ascii="Arial" w:hAnsi="Arial" w:cs="Arial"/>
          <w:sz w:val="24"/>
          <w:szCs w:val="24"/>
        </w:rPr>
        <w:t>психоактивными</w:t>
      </w:r>
      <w:proofErr w:type="spellEnd"/>
      <w:r w:rsidRPr="00323E17">
        <w:rPr>
          <w:rFonts w:ascii="Arial" w:hAnsi="Arial" w:cs="Arial"/>
          <w:sz w:val="24"/>
          <w:szCs w:val="24"/>
        </w:rPr>
        <w:t xml:space="preserve"> веществами.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Реализация Программы должна способствовать снижению роста наркозависимости среди населения, особенно в молодежной и подростковой среде, повышению информированности населения о проблеме наркозависимости.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323E17">
        <w:rPr>
          <w:rFonts w:ascii="Arial" w:hAnsi="Arial" w:cs="Arial"/>
          <w:sz w:val="24"/>
          <w:szCs w:val="24"/>
          <w:lang w:val="ru-RU"/>
        </w:rPr>
        <w:t xml:space="preserve">  6. </w:t>
      </w:r>
      <w:proofErr w:type="gramStart"/>
      <w:r w:rsidRPr="00323E17">
        <w:rPr>
          <w:rFonts w:ascii="Arial" w:hAnsi="Arial" w:cs="Arial"/>
          <w:sz w:val="24"/>
          <w:szCs w:val="24"/>
          <w:lang w:val="ru-RU"/>
        </w:rPr>
        <w:t>КОНТРОЛЬ  ЗА</w:t>
      </w:r>
      <w:proofErr w:type="gramEnd"/>
      <w:r w:rsidRPr="00323E17">
        <w:rPr>
          <w:rFonts w:ascii="Arial" w:hAnsi="Arial" w:cs="Arial"/>
          <w:sz w:val="24"/>
          <w:szCs w:val="24"/>
          <w:lang w:val="ru-RU"/>
        </w:rPr>
        <w:t xml:space="preserve"> ХОДОМ ИСПОЛНЕНИЯ РЕАЛИЗАЦИИ ПРОГРАММЫ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Управление и </w:t>
      </w:r>
      <w:proofErr w:type="gramStart"/>
      <w:r w:rsidRPr="00323E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3E17">
        <w:rPr>
          <w:rFonts w:ascii="Arial" w:hAnsi="Arial" w:cs="Arial"/>
          <w:sz w:val="24"/>
          <w:szCs w:val="24"/>
        </w:rPr>
        <w:t xml:space="preserve"> реализацией Программы осуществляет  </w:t>
      </w:r>
      <w:r>
        <w:rPr>
          <w:rFonts w:ascii="Arial" w:hAnsi="Arial" w:cs="Arial"/>
          <w:sz w:val="24"/>
          <w:szCs w:val="24"/>
        </w:rPr>
        <w:t xml:space="preserve">антинаркотическая комиссия, администрация  </w:t>
      </w:r>
      <w:r w:rsidRPr="00323E17">
        <w:rPr>
          <w:rFonts w:ascii="Arial" w:hAnsi="Arial" w:cs="Arial"/>
          <w:sz w:val="24"/>
          <w:szCs w:val="24"/>
        </w:rPr>
        <w:t xml:space="preserve"> Чебаковского сельсовета  Северного района Новосибирской области.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3E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23E17">
        <w:rPr>
          <w:rFonts w:ascii="Arial" w:hAnsi="Arial" w:cs="Arial"/>
          <w:sz w:val="24"/>
          <w:szCs w:val="24"/>
        </w:rPr>
        <w:t xml:space="preserve"> исполнением Программы включает: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Ежегодную отчетность о реализации мероприятий Программы;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Основные исполнители программы разрабатывают и утверждают ежегодные планы работы по выполнению соответствующих мероприятий;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Заказчик программы ведет учет и осуществляет хранение документов, касающихся программы.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 xml:space="preserve">     Программа считается завершенной после выполнения плана программных мероприятий в полном объеме и достижения целей Программы.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23E17">
        <w:rPr>
          <w:rFonts w:ascii="Arial" w:hAnsi="Arial" w:cs="Arial"/>
          <w:sz w:val="24"/>
          <w:szCs w:val="24"/>
        </w:rPr>
        <w:t>___________________</w:t>
      </w:r>
    </w:p>
    <w:p w:rsidR="007A6F94" w:rsidRPr="00323E17" w:rsidRDefault="007A6F94" w:rsidP="007A6F94">
      <w:pPr>
        <w:spacing w:line="240" w:lineRule="auto"/>
        <w:rPr>
          <w:rFonts w:ascii="Arial" w:hAnsi="Arial" w:cs="Arial"/>
          <w:sz w:val="24"/>
          <w:szCs w:val="24"/>
        </w:rPr>
      </w:pPr>
    </w:p>
    <w:p w:rsidR="007A6F94" w:rsidRPr="00323E17" w:rsidRDefault="007A6F94" w:rsidP="007A6F94">
      <w:pPr>
        <w:jc w:val="center"/>
        <w:rPr>
          <w:rFonts w:ascii="Arial" w:hAnsi="Arial" w:cs="Arial"/>
          <w:sz w:val="24"/>
          <w:szCs w:val="24"/>
        </w:rPr>
      </w:pPr>
    </w:p>
    <w:p w:rsidR="007A6F94" w:rsidRDefault="007A6F94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7A6F94" w:rsidSect="00250D3A">
      <w:pgSz w:w="11909" w:h="16838"/>
      <w:pgMar w:top="934" w:right="866" w:bottom="905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2D" w:rsidRDefault="00345D2D">
      <w:pPr>
        <w:spacing w:after="0" w:line="240" w:lineRule="auto"/>
      </w:pPr>
      <w:r>
        <w:separator/>
      </w:r>
    </w:p>
  </w:endnote>
  <w:endnote w:type="continuationSeparator" w:id="0">
    <w:p w:rsidR="00345D2D" w:rsidRDefault="0034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2D" w:rsidRDefault="00345D2D">
      <w:pPr>
        <w:spacing w:after="0" w:line="240" w:lineRule="auto"/>
      </w:pPr>
      <w:r>
        <w:separator/>
      </w:r>
    </w:p>
  </w:footnote>
  <w:footnote w:type="continuationSeparator" w:id="0">
    <w:p w:rsidR="00345D2D" w:rsidRDefault="0034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5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6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1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8"/>
  </w:num>
  <w:num w:numId="8">
    <w:abstractNumId w:val="15"/>
  </w:num>
  <w:num w:numId="9">
    <w:abstractNumId w:val="10"/>
  </w:num>
  <w:num w:numId="10">
    <w:abstractNumId w:val="49"/>
  </w:num>
  <w:num w:numId="11">
    <w:abstractNumId w:val="3"/>
  </w:num>
  <w:num w:numId="12">
    <w:abstractNumId w:val="38"/>
  </w:num>
  <w:num w:numId="13">
    <w:abstractNumId w:val="7"/>
  </w:num>
  <w:num w:numId="14">
    <w:abstractNumId w:val="44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1"/>
  </w:num>
  <w:num w:numId="18">
    <w:abstractNumId w:val="6"/>
  </w:num>
  <w:num w:numId="19">
    <w:abstractNumId w:val="16"/>
  </w:num>
  <w:num w:numId="20">
    <w:abstractNumId w:val="2"/>
  </w:num>
  <w:num w:numId="21">
    <w:abstractNumId w:val="1"/>
  </w:num>
  <w:num w:numId="22">
    <w:abstractNumId w:val="20"/>
  </w:num>
  <w:num w:numId="23">
    <w:abstractNumId w:val="43"/>
  </w:num>
  <w:num w:numId="24">
    <w:abstractNumId w:val="39"/>
  </w:num>
  <w:num w:numId="25">
    <w:abstractNumId w:val="41"/>
  </w:num>
  <w:num w:numId="26">
    <w:abstractNumId w:val="29"/>
  </w:num>
  <w:num w:numId="27">
    <w:abstractNumId w:val="37"/>
  </w:num>
  <w:num w:numId="28">
    <w:abstractNumId w:val="21"/>
  </w:num>
  <w:num w:numId="29">
    <w:abstractNumId w:val="23"/>
  </w:num>
  <w:num w:numId="30">
    <w:abstractNumId w:val="19"/>
  </w:num>
  <w:num w:numId="31">
    <w:abstractNumId w:val="45"/>
  </w:num>
  <w:num w:numId="32">
    <w:abstractNumId w:val="31"/>
  </w:num>
  <w:num w:numId="33">
    <w:abstractNumId w:val="1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4"/>
  </w:num>
  <w:num w:numId="38">
    <w:abstractNumId w:val="4"/>
  </w:num>
  <w:num w:numId="39">
    <w:abstractNumId w:val="12"/>
  </w:num>
  <w:num w:numId="40">
    <w:abstractNumId w:val="0"/>
  </w:num>
  <w:num w:numId="41">
    <w:abstractNumId w:val="24"/>
  </w:num>
  <w:num w:numId="42">
    <w:abstractNumId w:val="42"/>
  </w:num>
  <w:num w:numId="43">
    <w:abstractNumId w:val="48"/>
  </w:num>
  <w:num w:numId="44">
    <w:abstractNumId w:val="30"/>
  </w:num>
  <w:num w:numId="45">
    <w:abstractNumId w:val="25"/>
  </w:num>
  <w:num w:numId="46">
    <w:abstractNumId w:val="32"/>
  </w:num>
  <w:num w:numId="47">
    <w:abstractNumId w:val="22"/>
  </w:num>
  <w:num w:numId="48">
    <w:abstractNumId w:val="1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C"/>
    <w:rsid w:val="000964B0"/>
    <w:rsid w:val="000F0D5F"/>
    <w:rsid w:val="001E0C5D"/>
    <w:rsid w:val="001F7B80"/>
    <w:rsid w:val="00250D3A"/>
    <w:rsid w:val="002E2549"/>
    <w:rsid w:val="003271EF"/>
    <w:rsid w:val="00345D2D"/>
    <w:rsid w:val="004B26F5"/>
    <w:rsid w:val="004B511B"/>
    <w:rsid w:val="004B733F"/>
    <w:rsid w:val="00692CE3"/>
    <w:rsid w:val="00703F5A"/>
    <w:rsid w:val="007A6F94"/>
    <w:rsid w:val="007B3FB8"/>
    <w:rsid w:val="008C7A6C"/>
    <w:rsid w:val="00905FFB"/>
    <w:rsid w:val="009150DC"/>
    <w:rsid w:val="009E696B"/>
    <w:rsid w:val="00A35CAC"/>
    <w:rsid w:val="00B13DFC"/>
    <w:rsid w:val="00B76839"/>
    <w:rsid w:val="00BD13C0"/>
    <w:rsid w:val="00C45D62"/>
    <w:rsid w:val="00CE6D62"/>
    <w:rsid w:val="00DD3711"/>
    <w:rsid w:val="00DF11BF"/>
    <w:rsid w:val="00E14D62"/>
    <w:rsid w:val="00F00B10"/>
    <w:rsid w:val="00F06D28"/>
    <w:rsid w:val="00F15C88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  <w:style w:type="paragraph" w:customStyle="1" w:styleId="ListParagraph">
    <w:name w:val="List Paragraph"/>
    <w:basedOn w:val="a"/>
    <w:rsid w:val="007A6F94"/>
    <w:pPr>
      <w:ind w:left="720"/>
    </w:pPr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uiPriority w:val="1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  <w:style w:type="paragraph" w:customStyle="1" w:styleId="ListParagraph">
    <w:name w:val="List Paragraph"/>
    <w:basedOn w:val="a"/>
    <w:rsid w:val="007A6F94"/>
    <w:pPr>
      <w:ind w:left="720"/>
    </w:pPr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FBA-3173-4C3F-A903-C03825F7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2022-09-26T08:13:00Z</cp:lastPrinted>
  <dcterms:created xsi:type="dcterms:W3CDTF">2022-10-27T02:52:00Z</dcterms:created>
  <dcterms:modified xsi:type="dcterms:W3CDTF">2022-10-27T02:55:00Z</dcterms:modified>
</cp:coreProperties>
</file>