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61991" w14:textId="77777777" w:rsidR="001F4A82" w:rsidRPr="00392F50" w:rsidRDefault="001F4A82" w:rsidP="001F4A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446F90A3" w14:textId="77777777" w:rsidR="001F4A82" w:rsidRPr="00392F50" w:rsidRDefault="001F4A82" w:rsidP="001F4A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о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го сельсов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е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та»</w:t>
      </w:r>
    </w:p>
    <w:p w14:paraId="070CA991" w14:textId="77777777" w:rsidR="001F4A82" w:rsidRPr="00392F50" w:rsidRDefault="001F4A82" w:rsidP="001F4A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е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ское печа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т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ное издание</w:t>
      </w:r>
    </w:p>
    <w:p w14:paraId="0BD1C5D1" w14:textId="77777777" w:rsidR="001F4A82" w:rsidRPr="00392F50" w:rsidRDefault="001F4A82" w:rsidP="001F4A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е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путатов и администрации</w:t>
      </w:r>
    </w:p>
    <w:p w14:paraId="099EA7DD" w14:textId="77777777" w:rsidR="001F4A82" w:rsidRPr="00392F50" w:rsidRDefault="001F4A82" w:rsidP="001F4A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 сельсовета</w:t>
      </w:r>
    </w:p>
    <w:p w14:paraId="269A80F5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14:paraId="10520F46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720A2DB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7A148EC3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1F4A82" w:rsidRPr="00392F50" w14:paraId="2750EAFE" w14:textId="77777777" w:rsidTr="00D87831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5BB91" w14:textId="6938D2DA" w:rsidR="001F4A82" w:rsidRPr="00DE6D0E" w:rsidRDefault="00DE6D0E" w:rsidP="00DE6D0E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1F4A82" w:rsidRPr="00DE6D0E">
              <w:rPr>
                <w:rFonts w:ascii="Monotype Corsiva" w:hAnsi="Monotype Corsiva"/>
                <w:i/>
                <w:sz w:val="40"/>
                <w:szCs w:val="40"/>
              </w:rPr>
              <w:t>0.0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5</w:t>
            </w:r>
            <w:r w:rsidR="001F4A82"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94C5E" w14:textId="0C8B4BD3" w:rsidR="001F4A82" w:rsidRPr="00DE6D0E" w:rsidRDefault="00DE6D0E" w:rsidP="00D87831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8FD0" w14:textId="5E5CBD33" w:rsidR="001F4A82" w:rsidRPr="00392F50" w:rsidRDefault="001F4A82" w:rsidP="00D87831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>№ 1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7</w:t>
            </w:r>
          </w:p>
        </w:tc>
      </w:tr>
    </w:tbl>
    <w:p w14:paraId="6653D03D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14:paraId="38689651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B7952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49F4BE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3EC81C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8F9EA8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C66D9F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683764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21CDDF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3B5FD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C95372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932086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535B91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ECADED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D95EA6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10E264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C9F93C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6B43A5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1F4A82" w:rsidRPr="00392F50" w14:paraId="45F5A277" w14:textId="77777777" w:rsidTr="00D87831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EA69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3E436CFA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3BB87A74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Чебаковского сельсовета</w:t>
            </w:r>
          </w:p>
          <w:p w14:paraId="2F3E807E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43F23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6886E1A0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198AB502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</w:t>
            </w:r>
            <w:r w:rsidRPr="00392F50">
              <w:rPr>
                <w:sz w:val="24"/>
                <w:szCs w:val="24"/>
              </w:rPr>
              <w:t>р</w:t>
            </w:r>
            <w:r w:rsidRPr="00392F50">
              <w:rPr>
                <w:sz w:val="24"/>
                <w:szCs w:val="24"/>
              </w:rPr>
              <w:t>ный р-н</w:t>
            </w:r>
          </w:p>
          <w:p w14:paraId="794EC732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с</w:t>
            </w:r>
            <w:proofErr w:type="gramStart"/>
            <w:r w:rsidRPr="00392F50">
              <w:rPr>
                <w:sz w:val="24"/>
                <w:szCs w:val="24"/>
              </w:rPr>
              <w:t>.Ч</w:t>
            </w:r>
            <w:proofErr w:type="gramEnd"/>
            <w:r w:rsidRPr="00392F50">
              <w:rPr>
                <w:sz w:val="24"/>
                <w:szCs w:val="24"/>
              </w:rPr>
              <w:t>ебаки</w:t>
            </w:r>
            <w:proofErr w:type="spellEnd"/>
          </w:p>
          <w:p w14:paraId="5E3CAF37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ул</w:t>
            </w:r>
            <w:proofErr w:type="gramStart"/>
            <w:r w:rsidRPr="00392F50">
              <w:rPr>
                <w:sz w:val="24"/>
                <w:szCs w:val="24"/>
              </w:rPr>
              <w:t>.С</w:t>
            </w:r>
            <w:proofErr w:type="gramEnd"/>
            <w:r w:rsidRPr="00392F50">
              <w:rPr>
                <w:sz w:val="24"/>
                <w:szCs w:val="24"/>
              </w:rPr>
              <w:t>оветская</w:t>
            </w:r>
            <w:proofErr w:type="spellEnd"/>
            <w:r w:rsidRPr="00392F50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BA1B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</w:t>
            </w:r>
            <w:r w:rsidRPr="00392F50">
              <w:rPr>
                <w:sz w:val="24"/>
                <w:szCs w:val="24"/>
              </w:rPr>
              <w:t>к</w:t>
            </w:r>
            <w:r w:rsidRPr="00392F50">
              <w:rPr>
                <w:sz w:val="24"/>
                <w:szCs w:val="24"/>
              </w:rPr>
              <w:t>тор</w:t>
            </w:r>
          </w:p>
          <w:p w14:paraId="71627193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1773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2D0C8B24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C14A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Отпечатано в администрации Чебаковского сельсовета</w:t>
            </w:r>
          </w:p>
          <w:p w14:paraId="7CFE0C38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3927C677" w14:textId="77777777" w:rsidR="001F4A82" w:rsidRPr="00392F50" w:rsidRDefault="001F4A82" w:rsidP="00D87831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7B6683E5" w14:textId="77777777" w:rsidR="001F4A82" w:rsidRPr="00392F50" w:rsidRDefault="001F4A82" w:rsidP="001F4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BEBA0" w14:textId="77777777" w:rsidR="001F4A82" w:rsidRDefault="001F4A82" w:rsidP="001F4A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5D45A5C" w14:textId="66037D1E" w:rsidR="001F4A82" w:rsidRPr="001F4A82" w:rsidRDefault="00602411" w:rsidP="001F4A82">
      <w:pPr>
        <w:spacing w:after="200" w:line="278" w:lineRule="atLeast"/>
        <w:ind w:left="-1701"/>
        <w:jc w:val="center"/>
        <w:textAlignment w:val="baseline"/>
        <w:rPr>
          <w:rFonts w:ascii="Arial" w:eastAsia="Times New Roman" w:hAnsi="Arial" w:cs="Arial"/>
          <w:color w:val="3B4256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19"/>
          <w:szCs w:val="19"/>
        </w:rPr>
        <w:lastRenderedPageBreak/>
        <w:pict w14:anchorId="4BBFC9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60.05pt;height:235.5pt;z-index:-251658752;mso-position-horizontal:left;mso-position-horizontal-relative:margin;mso-position-vertical:top;mso-position-vertical-relative:margin">
            <v:imagedata r:id="rId6" o:title=""/>
            <w10:wrap type="square" anchorx="margin" anchory="margin"/>
          </v:shape>
          <o:OLEObject Type="Embed" ProgID="PowerPoint.Slide.12" ShapeID="_x0000_s1026" DrawAspect="Content" ObjectID="_1809323867" r:id="rId7"/>
        </w:pict>
      </w:r>
    </w:p>
    <w:p w14:paraId="7E9B5974" w14:textId="1B8A84FA" w:rsidR="001F4A82" w:rsidRPr="001F4A82" w:rsidRDefault="001F4A82" w:rsidP="001F4A8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b/>
          <w:bCs/>
          <w:sz w:val="28"/>
          <w:szCs w:val="28"/>
        </w:rPr>
        <w:t>ГКУ НСО «Центр ГО, ЧС и ПБ Н</w:t>
      </w:r>
      <w:r w:rsidRPr="001F4A82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1F4A82">
        <w:rPr>
          <w:rFonts w:ascii="Times New Roman" w:eastAsia="Calibri" w:hAnsi="Times New Roman" w:cs="Times New Roman"/>
          <w:b/>
          <w:bCs/>
          <w:sz w:val="28"/>
          <w:szCs w:val="28"/>
        </w:rPr>
        <w:t>восибирской обл</w:t>
      </w:r>
      <w:r w:rsidRPr="001F4A82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1F4A82">
        <w:rPr>
          <w:rFonts w:ascii="Times New Roman" w:eastAsia="Calibri" w:hAnsi="Times New Roman" w:cs="Times New Roman"/>
          <w:b/>
          <w:bCs/>
          <w:sz w:val="28"/>
          <w:szCs w:val="28"/>
        </w:rPr>
        <w:t>сти»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информирует о правилах пов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дения и мерах бе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опасности на во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</w:t>
      </w:r>
      <w:r w:rsidRPr="001F4A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ных объектах в весенний период.</w:t>
      </w:r>
    </w:p>
    <w:p w14:paraId="21EB6A2A" w14:textId="77777777" w:rsid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</w:p>
    <w:p w14:paraId="4BB8517B" w14:textId="77777777" w:rsid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E66507" w14:textId="77777777" w:rsid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C3B5C5" w14:textId="791AB6DE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началом весе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него сезона люди значительно чаще начинают выезжать к водоемам. В целях личной безопасн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сти, безопасности близких и окружающих, находясь у воды, необходимо собл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дать крайнюю осторожность и правила безопасного поведения на водных объе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тах.</w:t>
      </w:r>
    </w:p>
    <w:p w14:paraId="77211F81" w14:textId="6CD5BE5E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Напоминаем эти несложные правила: будьте осторожны возле водоемов, во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держитесь от употребления алкогольных напитков, чтобы избежать случайного опрокидывания в водоем. Человек в алкогольном опьянении теряет чувство опасности, переоценивает свои силы и возможности, часто совершает необд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манные и опрометчивые поступки.</w:t>
      </w:r>
    </w:p>
    <w:p w14:paraId="4CC28901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Следите за детьми! Не разрешайте детям баловаться возле водоема. Не оста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ляйте их без присмотра. Не разрешайте детям самопроизвольно уходить к вод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емам. Помните: безопасность детей – обязанность родителей!</w:t>
      </w:r>
    </w:p>
    <w:p w14:paraId="5E0ECFFE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-При попадании человека в водоем:</w:t>
      </w:r>
    </w:p>
    <w:p w14:paraId="794E1AF0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-необходимо, как можно быстрее вытащить человека или самому выбраться из воды;</w:t>
      </w:r>
    </w:p>
    <w:p w14:paraId="446C56F5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-снять мокрую одежду, укрыть тёплыми одеялами;</w:t>
      </w:r>
    </w:p>
    <w:p w14:paraId="0B50D2E5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-надеть тёплую одежду (в том числе головной убор и тёплые носки);</w:t>
      </w:r>
    </w:p>
    <w:p w14:paraId="36B73F28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-если не во что переодеть пострадавшего, можно использовать горячие грелки (пластиковые бутылки, наполненные тёплой водой);</w:t>
      </w:r>
    </w:p>
    <w:p w14:paraId="2EFEC291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-обязательно нужно напоить пострадавшего горячим чаем или другим теплым напитком;</w:t>
      </w:r>
    </w:p>
    <w:p w14:paraId="7E7AF0C4" w14:textId="77777777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-если у человека не прощупывается пульс, отсутствует дыхание и сердечная де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тельность, </w:t>
      </w:r>
      <w:proofErr w:type="gramStart"/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-н</w:t>
      </w:r>
      <w:proofErr w:type="gramEnd"/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емедленно приступить к реанимационным мероприятиям: иску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ственное дыхание и непрямой массаж сердца.</w:t>
      </w:r>
    </w:p>
    <w:p w14:paraId="63742FFF" w14:textId="4F1586DB" w:rsidR="001F4A82" w:rsidRPr="001F4A82" w:rsidRDefault="001F4A82" w:rsidP="001F4A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Во время оказания помощи запрещается растирать человека, давать ему алк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1F4A82">
        <w:rPr>
          <w:rFonts w:ascii="Times New Roman" w:eastAsia="Calibri" w:hAnsi="Times New Roman" w:cs="Times New Roman"/>
          <w:sz w:val="28"/>
          <w:szCs w:val="28"/>
          <w:lang w:eastAsia="ru-RU"/>
        </w:rPr>
        <w:t>голь.</w:t>
      </w:r>
    </w:p>
    <w:p w14:paraId="6EC44A2A" w14:textId="71BE731D" w:rsidR="00001268" w:rsidRDefault="001F4A82" w:rsidP="001F4A82">
      <w:pPr>
        <w:spacing w:after="0" w:line="240" w:lineRule="auto"/>
        <w:jc w:val="both"/>
      </w:pPr>
      <w:r w:rsidRPr="001F4A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Если Вы стали очевидцем несчастного случая на водном объекте или сами попали в аналогичную ситуацию и существует возможность сообщить о происшествии, срочно звоните в систему обеспечения вызова экстренных оперативных служб по единому номеру «112».</w:t>
      </w:r>
    </w:p>
    <w:p w14:paraId="7A3F0C80" w14:textId="77777777" w:rsidR="001F4A82" w:rsidRDefault="001F4A82"/>
    <w:p w14:paraId="3335012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DE6D0E">
        <w:rPr>
          <w:rFonts w:ascii="Times New Roman" w:eastAsia="Times New Roman" w:hAnsi="Times New Roman" w:cs="Times New Roman"/>
          <w:b/>
          <w:bCs/>
          <w:sz w:val="24"/>
        </w:rPr>
        <w:lastRenderedPageBreak/>
        <w:t>АДМИНИСТРАЦИЯ</w:t>
      </w:r>
    </w:p>
    <w:p w14:paraId="1379816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DE6D0E">
        <w:rPr>
          <w:rFonts w:ascii="Times New Roman" w:eastAsia="Times New Roman" w:hAnsi="Times New Roman" w:cs="Times New Roman"/>
          <w:b/>
          <w:bCs/>
          <w:sz w:val="24"/>
        </w:rPr>
        <w:t>ЧЕБАКОВСКОГО  СЕЛЬСОВЕТ</w:t>
      </w:r>
    </w:p>
    <w:p w14:paraId="3765C5D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DE6D0E">
        <w:rPr>
          <w:rFonts w:ascii="Times New Roman" w:eastAsia="Times New Roman" w:hAnsi="Times New Roman" w:cs="Times New Roman"/>
          <w:b/>
          <w:sz w:val="24"/>
        </w:rPr>
        <w:t>СЕВЕРНОГО  РАЙОНА  НОВОСИБИРСКОЙ  ОБЛАСТИ</w:t>
      </w:r>
    </w:p>
    <w:p w14:paraId="56630A1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086F769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52"/>
          <w:sz w:val="24"/>
        </w:rPr>
      </w:pPr>
      <w:r w:rsidRPr="00DE6D0E">
        <w:rPr>
          <w:rFonts w:ascii="Times New Roman" w:eastAsia="Calibri" w:hAnsi="Times New Roman" w:cs="Times New Roman"/>
          <w:b/>
          <w:spacing w:val="52"/>
          <w:sz w:val="24"/>
        </w:rPr>
        <w:t>ПОСТАНОВЛЕНИЕ</w:t>
      </w:r>
    </w:p>
    <w:p w14:paraId="44CE55E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E6D0E" w:rsidRPr="00DE6D0E" w14:paraId="425156F0" w14:textId="77777777" w:rsidTr="002B2E0F">
        <w:tc>
          <w:tcPr>
            <w:tcW w:w="3209" w:type="dxa"/>
            <w:hideMark/>
          </w:tcPr>
          <w:p w14:paraId="3AC35CAF" w14:textId="77777777" w:rsidR="00DE6D0E" w:rsidRPr="00DE6D0E" w:rsidRDefault="00DE6D0E" w:rsidP="00DE6D0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E6D0E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13.05.2025.</w:t>
            </w:r>
          </w:p>
        </w:tc>
        <w:tc>
          <w:tcPr>
            <w:tcW w:w="3209" w:type="dxa"/>
            <w:hideMark/>
          </w:tcPr>
          <w:p w14:paraId="73C77B84" w14:textId="77777777" w:rsidR="00DE6D0E" w:rsidRPr="00DE6D0E" w:rsidRDefault="00DE6D0E" w:rsidP="00DE6D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6D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proofErr w:type="gramStart"/>
            <w:r w:rsidRPr="00DE6D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DE6D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Чебаки</w:t>
            </w:r>
          </w:p>
        </w:tc>
        <w:tc>
          <w:tcPr>
            <w:tcW w:w="3210" w:type="dxa"/>
            <w:hideMark/>
          </w:tcPr>
          <w:p w14:paraId="46DA5DE8" w14:textId="77777777" w:rsidR="00DE6D0E" w:rsidRPr="00DE6D0E" w:rsidRDefault="00DE6D0E" w:rsidP="00DE6D0E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E6D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№  25</w:t>
            </w:r>
          </w:p>
        </w:tc>
      </w:tr>
    </w:tbl>
    <w:p w14:paraId="4580FDDE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980ED6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7DCB6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left="121" w:right="110" w:firstLine="206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Об утверждении моделей и типов</w:t>
      </w:r>
      <w:r w:rsidRPr="00DE6D0E">
        <w:rPr>
          <w:rFonts w:ascii="Times New Roman" w:eastAsia="Times New Roman" w:hAnsi="Times New Roman" w:cs="Times New Roman"/>
          <w:b/>
          <w:bCs/>
          <w:spacing w:val="4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угроз</w:t>
      </w:r>
      <w:r w:rsidRPr="00DE6D0E">
        <w:rPr>
          <w:rFonts w:ascii="Times New Roman" w:eastAsia="Times New Roman" w:hAnsi="Times New Roman" w:cs="Times New Roman"/>
          <w:b/>
          <w:bCs/>
          <w:spacing w:val="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безопасности персональных да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н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ных при их обработке в информационных системах персональных данных</w:t>
      </w:r>
      <w:r w:rsidRPr="00DE6D0E">
        <w:rPr>
          <w:rFonts w:ascii="Times New Roman" w:eastAsia="Times New Roman" w:hAnsi="Times New Roman" w:cs="Times New Roman"/>
          <w:b/>
          <w:bCs/>
          <w:spacing w:val="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в</w:t>
      </w:r>
      <w:r w:rsidRPr="00DE6D0E">
        <w:rPr>
          <w:rFonts w:ascii="Times New Roman" w:eastAsia="Times New Roman" w:hAnsi="Times New Roman" w:cs="Times New Roman"/>
          <w:b/>
          <w:bCs/>
          <w:spacing w:val="-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администрации  Чебаковского  сельсовет  Северного  района Новос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и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бирской области</w:t>
      </w:r>
    </w:p>
    <w:p w14:paraId="48F1404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left="121" w:right="110" w:firstLine="20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A3CC86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left="121" w:right="110" w:firstLine="20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8DFF52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E6D0E">
        <w:rPr>
          <w:rFonts w:ascii="Times New Roman" w:eastAsia="Times New Roman" w:hAnsi="Times New Roman" w:cs="Times New Roman"/>
          <w:sz w:val="28"/>
        </w:rPr>
        <w:t>В целях исполнения положений Федерального закона от 27.07.2006 N 152-ФЗ «О персональных данных», п.17 Требований к защите персональных данных при их обработке в информационных системах персональных данных, утве</w:t>
      </w:r>
      <w:r w:rsidRPr="00DE6D0E">
        <w:rPr>
          <w:rFonts w:ascii="Times New Roman" w:eastAsia="Times New Roman" w:hAnsi="Times New Roman" w:cs="Times New Roman"/>
          <w:sz w:val="28"/>
        </w:rPr>
        <w:t>р</w:t>
      </w:r>
      <w:r w:rsidRPr="00DE6D0E">
        <w:rPr>
          <w:rFonts w:ascii="Times New Roman" w:eastAsia="Times New Roman" w:hAnsi="Times New Roman" w:cs="Times New Roman"/>
          <w:sz w:val="28"/>
        </w:rPr>
        <w:t>жденных постановлением Правительства Российской Федерации от 01.11.2012 № 1119,</w:t>
      </w:r>
      <w:r w:rsidRPr="00DE6D0E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</w:rPr>
        <w:t xml:space="preserve">руководствуясь Уставом муниципального образования Чебаковского  сельсовета  Северного района  Новосибирской области: </w:t>
      </w:r>
    </w:p>
    <w:p w14:paraId="02CB95D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E6D0E">
        <w:rPr>
          <w:rFonts w:ascii="Times New Roman" w:eastAsia="Times New Roman" w:hAnsi="Times New Roman" w:cs="Times New Roman"/>
          <w:sz w:val="28"/>
        </w:rPr>
        <w:t>1. Утвердить модели и типы</w:t>
      </w:r>
      <w:r w:rsidRPr="00DE6D0E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</w:rPr>
        <w:t>угроз</w:t>
      </w:r>
      <w:r w:rsidRPr="00DE6D0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DE6D0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персональных данных при их обработке в информационных системах персональных данных</w:t>
      </w:r>
      <w:r w:rsidRPr="00DE6D0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6D0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</w:rPr>
        <w:t>администр</w:t>
      </w:r>
      <w:r w:rsidRPr="00DE6D0E">
        <w:rPr>
          <w:rFonts w:ascii="Times New Roman" w:eastAsia="Times New Roman" w:hAnsi="Times New Roman" w:cs="Times New Roman"/>
          <w:sz w:val="28"/>
        </w:rPr>
        <w:t>а</w:t>
      </w:r>
      <w:r w:rsidRPr="00DE6D0E">
        <w:rPr>
          <w:rFonts w:ascii="Times New Roman" w:eastAsia="Times New Roman" w:hAnsi="Times New Roman" w:cs="Times New Roman"/>
          <w:sz w:val="28"/>
        </w:rPr>
        <w:t>ции Чебаковского    сельсовета  Северного  района  Новосибирской  области</w:t>
      </w:r>
      <w:r w:rsidRPr="00DE6D0E">
        <w:rPr>
          <w:rFonts w:ascii="Times New Roman" w:eastAsia="Times New Roman" w:hAnsi="Times New Roman" w:cs="Times New Roman"/>
          <w:sz w:val="36"/>
        </w:rPr>
        <w:t xml:space="preserve"> </w:t>
      </w:r>
      <w:r w:rsidRPr="00DE6D0E">
        <w:rPr>
          <w:rFonts w:ascii="Times New Roman" w:eastAsia="Times New Roman" w:hAnsi="Times New Roman" w:cs="Times New Roman"/>
          <w:sz w:val="28"/>
        </w:rPr>
        <w:t>с</w:t>
      </w:r>
      <w:r w:rsidRPr="00DE6D0E">
        <w:rPr>
          <w:rFonts w:ascii="Times New Roman" w:eastAsia="Times New Roman" w:hAnsi="Times New Roman" w:cs="Times New Roman"/>
          <w:sz w:val="28"/>
        </w:rPr>
        <w:t>о</w:t>
      </w:r>
      <w:r w:rsidRPr="00DE6D0E">
        <w:rPr>
          <w:rFonts w:ascii="Times New Roman" w:eastAsia="Times New Roman" w:hAnsi="Times New Roman" w:cs="Times New Roman"/>
          <w:sz w:val="28"/>
        </w:rPr>
        <w:t>гласно приложению к настоящему постановлению.</w:t>
      </w:r>
    </w:p>
    <w:p w14:paraId="573FD19D" w14:textId="77777777" w:rsidR="00DE6D0E" w:rsidRPr="00DE6D0E" w:rsidRDefault="00DE6D0E" w:rsidP="00DE6D0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</w:rPr>
        <w:t xml:space="preserve"> 2.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настоящее постановление в </w:t>
      </w:r>
      <w:proofErr w:type="gramStart"/>
      <w:r w:rsidRPr="00DE6D0E">
        <w:rPr>
          <w:rFonts w:ascii="Times New Roman" w:eastAsia="Times New Roman" w:hAnsi="Times New Roman" w:cs="Times New Roman"/>
          <w:sz w:val="28"/>
          <w:szCs w:val="28"/>
        </w:rPr>
        <w:t>периодическом</w:t>
      </w:r>
      <w:proofErr w:type="gramEnd"/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печатном </w:t>
      </w:r>
    </w:p>
    <w:p w14:paraId="46594795" w14:textId="77777777" w:rsidR="00DE6D0E" w:rsidRPr="00DE6D0E" w:rsidRDefault="00DE6D0E" w:rsidP="00DE6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6D0E">
        <w:rPr>
          <w:rFonts w:ascii="Times New Roman" w:eastAsia="Times New Roman" w:hAnsi="Times New Roman" w:cs="Times New Roman"/>
          <w:sz w:val="28"/>
          <w:szCs w:val="28"/>
        </w:rPr>
        <w:t>издании</w:t>
      </w:r>
      <w:proofErr w:type="gramEnd"/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«Вестник  </w:t>
      </w:r>
      <w:r w:rsidRPr="00DE6D0E">
        <w:rPr>
          <w:rFonts w:ascii="Times New Roman" w:eastAsia="Times New Roman" w:hAnsi="Times New Roman" w:cs="Times New Roman"/>
          <w:sz w:val="28"/>
        </w:rPr>
        <w:t>Чебаковского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 сельсовета» и разместить на официальном са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те администрации </w:t>
      </w:r>
      <w:r w:rsidRPr="00DE6D0E">
        <w:rPr>
          <w:rFonts w:ascii="Times New Roman" w:eastAsia="Times New Roman" w:hAnsi="Times New Roman" w:cs="Times New Roman"/>
          <w:sz w:val="28"/>
        </w:rPr>
        <w:t>Чебаковского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области. </w:t>
      </w:r>
    </w:p>
    <w:p w14:paraId="6A1BFDE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E6D0E">
        <w:rPr>
          <w:rFonts w:ascii="Times New Roman" w:eastAsia="Times New Roman" w:hAnsi="Times New Roman" w:cs="Times New Roman"/>
          <w:sz w:val="28"/>
        </w:rPr>
        <w:t xml:space="preserve">3. </w:t>
      </w:r>
      <w:proofErr w:type="gramStart"/>
      <w:r w:rsidRPr="00DE6D0E">
        <w:rPr>
          <w:rFonts w:ascii="Times New Roman" w:eastAsia="Times New Roman" w:hAnsi="Times New Roman" w:cs="Times New Roman"/>
          <w:sz w:val="28"/>
        </w:rPr>
        <w:t>Контроль за</w:t>
      </w:r>
      <w:proofErr w:type="gramEnd"/>
      <w:r w:rsidRPr="00DE6D0E">
        <w:rPr>
          <w:rFonts w:ascii="Times New Roman" w:eastAsia="Times New Roman" w:hAnsi="Times New Roman" w:cs="Times New Roman"/>
          <w:sz w:val="28"/>
        </w:rPr>
        <w:t xml:space="preserve"> исполнением данного постановления оставляю за собой.</w:t>
      </w:r>
    </w:p>
    <w:p w14:paraId="4EE8CB3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3C96C6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14F85D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2CDDF8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E6D0E">
        <w:rPr>
          <w:rFonts w:ascii="Times New Roman" w:eastAsia="Times New Roman" w:hAnsi="Times New Roman" w:cs="Times New Roman"/>
          <w:sz w:val="28"/>
        </w:rPr>
        <w:t xml:space="preserve">Глава  Чебаковского сельсовета                                                                             </w:t>
      </w:r>
    </w:p>
    <w:p w14:paraId="7F04D27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E6D0E">
        <w:rPr>
          <w:rFonts w:ascii="Times New Roman" w:eastAsia="Times New Roman" w:hAnsi="Times New Roman" w:cs="Times New Roman"/>
          <w:sz w:val="28"/>
        </w:rPr>
        <w:t>Северного района Новосибирской  области                           В.А. Семенов</w:t>
      </w:r>
    </w:p>
    <w:p w14:paraId="770C428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C61209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52B275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390946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996FC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5613E7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EA7398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5683A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2064E1A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6239BE5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F208E6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EF159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1927"/>
        <w:gridCol w:w="4643"/>
      </w:tblGrid>
      <w:tr w:rsidR="00DE6D0E" w:rsidRPr="00DE6D0E" w14:paraId="2517AD1D" w14:textId="77777777" w:rsidTr="002B2E0F">
        <w:tc>
          <w:tcPr>
            <w:tcW w:w="3284" w:type="dxa"/>
          </w:tcPr>
          <w:p w14:paraId="1D1BE2A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14:paraId="51D3CFC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14:paraId="45D5EED6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14:paraId="3B386BC6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7E8B5135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</w:rPr>
              <w:t>Чебаковского</w:t>
            </w: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сельсовет</w:t>
            </w:r>
          </w:p>
          <w:p w14:paraId="41B76CFE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Северного  района</w:t>
            </w:r>
          </w:p>
          <w:p w14:paraId="34DD272A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Новосибирской  области</w:t>
            </w:r>
          </w:p>
          <w:p w14:paraId="23343666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13.05.2025   № 25 </w:t>
            </w:r>
          </w:p>
        </w:tc>
      </w:tr>
    </w:tbl>
    <w:p w14:paraId="1859050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A21DE8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left="121" w:right="110" w:firstLine="206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Модели</w:t>
      </w:r>
      <w:r w:rsidRPr="00DE6D0E">
        <w:rPr>
          <w:rFonts w:ascii="Times New Roman" w:eastAsia="Times New Roman" w:hAnsi="Times New Roman" w:cs="Times New Roman"/>
          <w:b/>
          <w:bCs/>
          <w:spacing w:val="4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угроз</w:t>
      </w:r>
      <w:r w:rsidRPr="00DE6D0E">
        <w:rPr>
          <w:rFonts w:ascii="Times New Roman" w:eastAsia="Times New Roman" w:hAnsi="Times New Roman" w:cs="Times New Roman"/>
          <w:b/>
          <w:bCs/>
          <w:spacing w:val="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безопасности персональных данных при их обработке в информационных системах персональных данных</w:t>
      </w:r>
      <w:r w:rsidRPr="00DE6D0E">
        <w:rPr>
          <w:rFonts w:ascii="Times New Roman" w:eastAsia="Times New Roman" w:hAnsi="Times New Roman" w:cs="Times New Roman"/>
          <w:b/>
          <w:bCs/>
          <w:spacing w:val="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в</w:t>
      </w:r>
      <w:r w:rsidRPr="00DE6D0E">
        <w:rPr>
          <w:rFonts w:ascii="Times New Roman" w:eastAsia="Times New Roman" w:hAnsi="Times New Roman" w:cs="Times New Roman"/>
          <w:b/>
          <w:bCs/>
          <w:spacing w:val="-5"/>
          <w:sz w:val="28"/>
          <w:szCs w:val="32"/>
        </w:rPr>
        <w:t xml:space="preserve"> 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администрации   Ч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е</w:t>
      </w:r>
      <w:r w:rsidRPr="00DE6D0E">
        <w:rPr>
          <w:rFonts w:ascii="Times New Roman" w:eastAsia="Times New Roman" w:hAnsi="Times New Roman" w:cs="Times New Roman"/>
          <w:b/>
          <w:bCs/>
          <w:sz w:val="28"/>
          <w:szCs w:val="32"/>
        </w:rPr>
        <w:t>баковского сельсовета Северного района Новосибирской области</w:t>
      </w:r>
    </w:p>
    <w:p w14:paraId="7063328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96D33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I Общие положения</w:t>
      </w:r>
    </w:p>
    <w:p w14:paraId="3D32B5C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74A5B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right="11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1.1. Настоящие </w:t>
      </w:r>
      <w:r w:rsidRPr="00DE6D0E">
        <w:rPr>
          <w:rFonts w:ascii="Times New Roman" w:eastAsia="Times New Roman" w:hAnsi="Times New Roman" w:cs="Times New Roman"/>
          <w:bCs/>
          <w:sz w:val="28"/>
          <w:szCs w:val="28"/>
        </w:rPr>
        <w:t>Модели</w:t>
      </w:r>
      <w:r w:rsidRPr="00DE6D0E">
        <w:rPr>
          <w:rFonts w:ascii="Times New Roman" w:eastAsia="Times New Roman" w:hAnsi="Times New Roman" w:cs="Times New Roman"/>
          <w:bCs/>
          <w:spacing w:val="4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sz w:val="28"/>
          <w:szCs w:val="28"/>
        </w:rPr>
        <w:t>угроз</w:t>
      </w:r>
      <w:r w:rsidRPr="00DE6D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безопасности персональных данных при их обработке в информационных системах персональных данных</w:t>
      </w:r>
      <w:r w:rsidRPr="00DE6D0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DE6D0E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администрации   </w:t>
      </w:r>
      <w:r w:rsidRPr="00DE6D0E">
        <w:rPr>
          <w:rFonts w:ascii="Times New Roman" w:eastAsia="Times New Roman" w:hAnsi="Times New Roman" w:cs="Times New Roman"/>
          <w:bCs/>
          <w:sz w:val="28"/>
          <w:szCs w:val="32"/>
        </w:rPr>
        <w:t>Чебаковского</w:t>
      </w:r>
      <w:r w:rsidRPr="00DE6D0E">
        <w:rPr>
          <w:rFonts w:ascii="Times New Roman" w:eastAsia="Times New Roman" w:hAnsi="Times New Roman" w:cs="Times New Roman"/>
          <w:bCs/>
          <w:sz w:val="28"/>
          <w:szCs w:val="28"/>
        </w:rPr>
        <w:t xml:space="preserve">  сельсовета   Северного  района  Новосибирской  области (далее – Модели угроз)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содержит систематизированный перечень угроз безопасности персональных данных при их обработке в информационных системах перс</w:t>
      </w: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нальных данных.</w:t>
      </w:r>
    </w:p>
    <w:p w14:paraId="5F05C16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1.2. Угрозы безопасности персональных данных могут быть обусловлены преднамеренными или непреднамеренными действиями физических лиц, де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ствиями зарубежных спецслужб или организаций (в том числе террористич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ских), а также криминальных группировок, создающих условия (предпосылки) для нарушения безопасности персональных данных, которое ведет к ущербу жизненно важных интересов личности, общества и государства.</w:t>
      </w:r>
    </w:p>
    <w:p w14:paraId="7AD8A20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1.3. Модель угроз содержит исходные данные по угрозам безопасности персональных данных, обрабатываемых в информационных системах перс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нальных данных администрации  </w:t>
      </w:r>
      <w:r w:rsidRPr="00DE6D0E">
        <w:rPr>
          <w:rFonts w:ascii="Times New Roman" w:eastAsia="Times New Roman" w:hAnsi="Times New Roman" w:cs="Times New Roman"/>
          <w:sz w:val="28"/>
        </w:rPr>
        <w:t>Чебаковского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(далее -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), св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занным:</w:t>
      </w:r>
    </w:p>
    <w:p w14:paraId="63CC765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- с перехватом (съемом) персональных данных по техническим каналам с целью их копирования или неправомерного распространения;</w:t>
      </w:r>
    </w:p>
    <w:p w14:paraId="35E5412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 несанкционированным, в том числе случайным, доступом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изменения, копирования, неправомерного распространения персональных данных или деструктивных воздействии на элементы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обрабатываемых в них персональных данных с использованием программных и программно-аппаратных сре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с ц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елью уничтожения или блокирования персональных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</w:p>
    <w:p w14:paraId="370027B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1.4. С применением Модели угроз решаются следующие задачи:</w:t>
      </w:r>
    </w:p>
    <w:p w14:paraId="1C006F1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разработка частных моделей угроз безопасности персональных данных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конкретных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их назначения, условий и особенностей функци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нирования;</w:t>
      </w:r>
    </w:p>
    <w:p w14:paraId="57B1EC5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анализ защищенности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угроз безопасности персональных данных в ходе организации и выполнения работ по обеспечению безопасности персональных данных;</w:t>
      </w:r>
    </w:p>
    <w:p w14:paraId="5FC4A78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разработка системы защиты персональных данных, обеспечивающей нейтрализацию предполагаемых угроз с использованием методов и способов з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щиты персональных данных, предусмотренных для соответствующего класса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5C1C1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 проведение мероприятий, направленных на предотвращение несанкци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нированного доступа к персональным данным и (или) передачи их лицам, не имеющим права доступа к такой информации;</w:t>
      </w:r>
    </w:p>
    <w:p w14:paraId="66AF939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недопущение воздействия на технические средства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в результате которого может быть нарушено их функционирование;</w:t>
      </w:r>
    </w:p>
    <w:p w14:paraId="78BD3EB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6) контроль обеспечения уровня защищенности персональных данных.</w:t>
      </w:r>
    </w:p>
    <w:p w14:paraId="0F1C349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1.5. В настоящей Модели угроз используются следующие понятия:</w:t>
      </w:r>
    </w:p>
    <w:p w14:paraId="481B838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безопасность персональных данных - состояние защищенности перс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нальных данных, характеризуемое способностью пользователей, технических средств и информационных технологий обеспечить конфиденциальность, ц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лостность и доступность персональных данных при их обработке в информац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системах персональных данных;</w:t>
      </w:r>
    </w:p>
    <w:p w14:paraId="62912AE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блокирование персональных данных 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14:paraId="7628CD5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вредоносная программа – программа, предназначенная для осуществл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несанкционированного доступа и (или) воздействия на персональные данные или ресурсы информационной системы персональных данных;</w:t>
      </w:r>
    </w:p>
    <w:p w14:paraId="165A7D7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 вспомогательные технические средства и системы - технические сре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и системы, не предназначенные для передачи, обработки и хранения перс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нальных данных, устанавливаемые совместно с техническими средствами и 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стемами, предназначенными для обработки персональных данных, или в пом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щениях, в которых установлены информационные системы персональных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ных;</w:t>
      </w:r>
    </w:p>
    <w:p w14:paraId="288CFA0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5) доступ в операционную среду компьютера (информационной системы персональных данных) - получение возможности запуска на выполнение шта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т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ных команд, функций, процедур операционной системы (уничтожения, копир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вания, перемещения и т.п.), исполняемых файлов прикладных программ;</w:t>
      </w:r>
    </w:p>
    <w:p w14:paraId="4361B62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6)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доступ к информации - возможность получения информац</w:t>
      </w:r>
      <w:proofErr w:type="gramStart"/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ии и ее</w:t>
      </w:r>
      <w:proofErr w:type="gramEnd"/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пользования;</w:t>
      </w:r>
    </w:p>
    <w:p w14:paraId="1696434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7)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защищаемая информация - информация, являющаяся предметом со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б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ственности и подлежащая защите в соответствии с требованиями правовых актов или требованиям, устанавливаемыми собственником информации;</w:t>
      </w:r>
    </w:p>
    <w:p w14:paraId="1D9EA77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8)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информативный сигнал - электрические сигналы, акустические, электромагнитные и другие физические поля, по параметрам которых может быть раскрыта конфиденциальная информация (персональные данные), обраб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тываемая в информационной системе персональных данных;</w:t>
      </w:r>
    </w:p>
    <w:p w14:paraId="6A8C844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9)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информационная система персональных данных - это информацио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ная система, представляющая собой совокупность персональных данных, соде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р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средств;</w:t>
      </w:r>
    </w:p>
    <w:p w14:paraId="2BBBB37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10)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информационные технологии - процессы, методы поиска, сбора, хр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нения, обработки, предоставления, распространения информации и способы 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lastRenderedPageBreak/>
        <w:t>осуществления таких процессов и методов;</w:t>
      </w:r>
    </w:p>
    <w:p w14:paraId="5AE1D3D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11)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источник угрозы безопасности информации - субъект доступа, мат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риальный объект или физическое явление, являющиеся причиной возникновения угрозы безопасности информации;</w:t>
      </w:r>
    </w:p>
    <w:p w14:paraId="2488F4F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12)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контролируемая зона - это пространство, в котором исключено н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контролируемое пребывание сотрудников оператора, иных лиц и посторонних транспортных, технических и иных материальных средств;</w:t>
      </w:r>
    </w:p>
    <w:p w14:paraId="352A65F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13)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конфиденциальность персональных данных - обязательное для с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блюдения оператором или иным получившим доступ к персональным данным лицом требование не допускать их распространения без согласия субъекта пе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р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сональных данных или наличия иного законного основания;</w:t>
      </w:r>
    </w:p>
    <w:p w14:paraId="3697BF4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14)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нарушитель безопасности персональных данных - физическое лицо, случайно или преднамеренно совершающее действия, следствием которых явл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я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ется нарушение безопасности персональных данных при их обработке технич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скими средствами в информационных системах персональных данных;</w:t>
      </w:r>
    </w:p>
    <w:p w14:paraId="7692DAB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15)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несанкционированный доступ (несанкционированные действия) - д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ступ к информации или действия с информацией, осуществляемые с нарушен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ем установленных прав и (или) правил доступа к информации или действий с ней с применением штатных средств информационной системы или средств, аналогичных им по своему функциональному предназначению и техническим характеристикам;</w:t>
      </w:r>
    </w:p>
    <w:p w14:paraId="7ADE88D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16)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носитель информации - физическое лицо или материальный объект, в том числе физическое поле, в котором информация находит свое отражение в виде символов, образов, сигналов, технических решений и процессов, колич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ственных характеристик физических величин;</w:t>
      </w:r>
    </w:p>
    <w:p w14:paraId="46343D1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17)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перехват информации - неправомерное получение информации с и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пользованием технического средства, осуществляющего обнаружение, прием и обработку информативных сигналов;</w:t>
      </w:r>
    </w:p>
    <w:p w14:paraId="5D18F3A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18) побочные электромагнитные излучения и наводки - электромагнитные излучения технических средств обработки защищаемой информации, возник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ющие как побочное явление и вызванные электрическими сигналами, действ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у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ющими в их электрических и магнитных цепях, а также электромагнитные наводки этих сигналов на токопроводящие линии, конструкции и цепи питания;</w:t>
      </w:r>
    </w:p>
    <w:p w14:paraId="2148F68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19) пользователь информационной системы персональных данных - лицо, участвующее в функционировании информационной системы персональных данных или использующее результаты ее функционирования;</w:t>
      </w:r>
    </w:p>
    <w:p w14:paraId="0726B29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20)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программное (программно-математическое) воздействие - несанкц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онированное воздействие на ресурсы автоматизированной информационной с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стемы, осуществляемое с использованием вредоносных программ;</w:t>
      </w:r>
    </w:p>
    <w:p w14:paraId="729D6BD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>21)</w:t>
      </w:r>
      <w:r w:rsidRPr="00DE6D0E">
        <w:rPr>
          <w:rFonts w:ascii="Times New Roman" w:eastAsia="Arial Unicode MS" w:hAnsi="Times New Roman" w:cs="Times New Roman"/>
          <w:color w:val="000000"/>
          <w:sz w:val="28"/>
          <w:szCs w:val="28"/>
        </w:rPr>
        <w:tab/>
        <w:t>средства вычислительной техники - совокупность программных и технических элементов систем обработки данных, способных функционировать самостоятельно или в составе других систем;</w:t>
      </w:r>
    </w:p>
    <w:p w14:paraId="1C3F316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22)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технические средства информационной системы персональных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ных - средства вычислительной техники, информационно-вычислительные ко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плексы и сети, средства и системы передачи, приема и обработки персональных данных (средства и системы звукозаписи, звукоусиления, звуковоспроизведения,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переговорные и телевизионные устройства, средства изготовления, тиражиров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документов и другие технические средства обработки речевой, графической, виде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буквенно-цифровой информации), программные средства (операцио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системы, системы управления базами данных и т.п.), средства защиты 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формации;</w:t>
      </w:r>
    </w:p>
    <w:p w14:paraId="3F56567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23)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технический канал утечки информации - совокупность носителя 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формации (средства обработки), физической среды распространения информ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тивного сигнала и средств, которыми добывается защищаемая информация;</w:t>
      </w:r>
    </w:p>
    <w:p w14:paraId="6E3EFEB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24)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угрозы безопасности персональных данных - совокупность условий и факторов, создающих опасность несанкционированного, в том числе случайного, доступа к персональным данным, результатом которого может стать уничтож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изменение, блокирование, копирование, распространение персональных данных, а также иных несанкционированных действий при их обработке в 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формационной системе персональных данных;</w:t>
      </w:r>
    </w:p>
    <w:p w14:paraId="01BED89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25)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 носители персональных данных;</w:t>
      </w:r>
    </w:p>
    <w:p w14:paraId="118833E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26)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утечка (защищаемой) информации по техническим каналам - неко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тролируемое распространение информации от носителя защищаемой информ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ции через физическую среду до технического средства, осуществляющего пер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хват информации;</w:t>
      </w:r>
    </w:p>
    <w:p w14:paraId="313B37D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27)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уязвимость информационной системы персональных данных - нед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статок или слабое место в системном или прикладном программном (програм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но-аппаратном) обеспечении автоматизированной информационной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системы, которые могут быть использованы для реализации угрозы безопасности перс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нальных данным.</w:t>
      </w:r>
    </w:p>
    <w:p w14:paraId="47D9788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F111C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Классификация и исходный уровень защищенности информац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систем персональных данных</w:t>
      </w:r>
    </w:p>
    <w:p w14:paraId="4743F77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79EAA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2.1. Состав и содержание угроз безопасности персональных данных опр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деляется совокупностью условий и факторов, создающих опасность несанкци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нированного, в том числе случайного доступа к персональным данным.</w:t>
      </w:r>
    </w:p>
    <w:p w14:paraId="012BA84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Совокупность таких условий и факторов формируется с учетом характер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свой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ств ср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еды (пути) распространения информативных сигналов, содержащих защищаемую информацию, и возможностей источников угрозы.</w:t>
      </w:r>
    </w:p>
    <w:p w14:paraId="02E3EB6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2.2. В зависимости от целей и содержания обработки персональных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ных, осуществляется их обработка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типов.</w:t>
      </w:r>
    </w:p>
    <w:p w14:paraId="7CC9F9E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объединяют обобщенные характеристики:</w:t>
      </w:r>
    </w:p>
    <w:p w14:paraId="6B84D61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по структуре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>: локальные информационные системы и распред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ленные информационные системы;</w:t>
      </w:r>
    </w:p>
    <w:p w14:paraId="6216004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>по наличию подключений к сетям связи общего пользования и (или) сетям международного информационного обмена: системы, имеющие подключения, и системы, не имеющие подключений;</w:t>
      </w:r>
    </w:p>
    <w:p w14:paraId="011682F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по режиму обработки персональных данных в информационной системе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информационные системы: многопользовательские;</w:t>
      </w:r>
    </w:p>
    <w:p w14:paraId="57ABBE6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разграничению прав доступа пользователей: системы с разграничением прав доступа. </w:t>
      </w:r>
    </w:p>
    <w:p w14:paraId="72B58DB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технические средства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в пределах Российской Фед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рации.</w:t>
      </w:r>
    </w:p>
    <w:p w14:paraId="3A0A0E7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В зависимости от технологий, состава и характеристик технических средств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опасности реализации угроз безопасности персонал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данных и наступления последствий в результате несанкционированного или случайного доступа все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классифицировать как следующие типы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EDA414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локальные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не имеющие подключение к сетям связи общего пол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и (или) сетям международного информационного обмена;</w:t>
      </w:r>
    </w:p>
    <w:p w14:paraId="0607FEC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распределенные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не имеющие подключение к сетям связи общего пользования и (или) сетям международного информационного обмена.</w:t>
      </w:r>
    </w:p>
    <w:p w14:paraId="7BC660B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Исходный уровень защищенности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 как средний, так как не менее 70% характеристик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соответствуют уровню не ниже "сре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ний".</w:t>
      </w:r>
    </w:p>
    <w:p w14:paraId="0479952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исходной защищенности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в Приложении 1 к настоящей Модели угроз.</w:t>
      </w:r>
    </w:p>
    <w:p w14:paraId="475B4A5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3FB14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Классификация актуальных угроз безопасности персональных данных</w:t>
      </w:r>
    </w:p>
    <w:p w14:paraId="6A813AD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BC78C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3.1. Возможности источников угроз безопасности персональных данных обусловлены совокупностью способов несанкционированного и (или) случайн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го доступа к персональным данным, в результате которого возможно нарушение конфиденциальности (копирование, неправомерное распространение), целостн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сти (уничтожение, изменение) и доступности (блокирование) персональных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</w:p>
    <w:p w14:paraId="2B72E04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Угроза безопасности персональных данных реализуется в результате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канала реализации угрозы безопасности персональных данных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источником угрозы и носителем (источником) персональных данных, что созд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ет условия для нарушения безопасности персональных данных (несанкционир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ванный или случайный доступ).</w:t>
      </w:r>
    </w:p>
    <w:p w14:paraId="7113109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обработке персональных данных в локальных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не име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щих подключения к сетям связи общего пользования и (или) сетям междунаро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информационного обмена, возможна реализация следующих угроз безопа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персональных данных:</w:t>
      </w:r>
      <w:proofErr w:type="gramEnd"/>
    </w:p>
    <w:p w14:paraId="0370099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угрозы утечки информации по техническим каналам;</w:t>
      </w:r>
    </w:p>
    <w:p w14:paraId="7C2C70D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угрозы несанкционированного доступа к персональным данным, обр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батываемым на автоматизированном рабочем месте.</w:t>
      </w:r>
    </w:p>
    <w:p w14:paraId="4FF2E96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3.3. Угрозы утечки информации по техническим каналам включают в себя:</w:t>
      </w:r>
    </w:p>
    <w:p w14:paraId="34F054C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угрозы утечки акустической (речевой) информации;</w:t>
      </w:r>
    </w:p>
    <w:p w14:paraId="02F2348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угрозы утечки видовой информации;</w:t>
      </w:r>
    </w:p>
    <w:p w14:paraId="20D5389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угрозы утечки информации по каналу побочных электромагнитных 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лучений и наводок.</w:t>
      </w:r>
    </w:p>
    <w:p w14:paraId="2EE9D3A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3.4. Возникновение угроз утечки акустической (речевой) информации, 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держащейся непосредственно в произносимой речи пользователя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при наличии функций голосового ввода персональных данных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функций воспроизведения персональных данных акустическими средствами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6883E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3.5. Реализация угрозы утечки видовой информации возможна за счет 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смотра информации с помощью оптических (оптико-электронных) средств с экранов дисплеев и других средств отображения средств вычислительной техн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ки, информационно-вычислительных комплексов, технических средства обр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ботки графической, видео и буквенно-цифровой информации, входящих в состав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98380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3.6. Угрозы утечки информации по каналу побочных электромагнитных излучений и наводок возможны из-за наличия электромагнитных излучений, в основном, монитора и системного блока компьютера. Основную опасность пре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 угрозы утечки из-за наличия электромагнитных излучений монитора.</w:t>
      </w:r>
    </w:p>
    <w:p w14:paraId="11A9ACC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3.7.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Угрозы несанкционированного доступа в локальных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связаны с действиями нарушителей, имеющих доступ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включая пользователей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реализующих угрозы непосредственно</w:t>
      </w:r>
      <w:r w:rsidRPr="00DE6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proofErr w:type="spellStart"/>
      <w:r w:rsidRPr="00DE6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нарушителей, не имеющих доступа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реализующих угрозы из внешних сетей связи общего пользования и (или) сетей международного информационного обмена.</w:t>
      </w:r>
      <w:proofErr w:type="gramEnd"/>
    </w:p>
    <w:p w14:paraId="3556E28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3.8. Угрозы несанкционированного доступа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связанные с де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ствиями нарушителей, имеющих доступ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включают в себя:</w:t>
      </w:r>
    </w:p>
    <w:p w14:paraId="613E3042" w14:textId="77777777" w:rsidR="00DE6D0E" w:rsidRPr="00DE6D0E" w:rsidRDefault="00DE6D0E" w:rsidP="00DE6D0E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угрозы, реализуемые в ходе загрузки операционной системы и направленные на перехват паролей или идентификаторов, модификацию базовой системы ввода/вывода (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BIOS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), перехват управления загрузкой;</w:t>
      </w:r>
    </w:p>
    <w:p w14:paraId="29CE498A" w14:textId="77777777" w:rsidR="00DE6D0E" w:rsidRPr="00DE6D0E" w:rsidRDefault="00DE6D0E" w:rsidP="00DE6D0E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угрозы, реализуемые после загрузки операционной системы и направленные на выполнение несанкционированного доступа с применением стандартных функций (уничтожение, копирование, перемещение, форматиров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носителей информации и т.п.) операционной системы или какой- либо 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кладной программы (например, системы управления базами данных), с примен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специально созданных для выполнения НСД программ (программ 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смотра и модификации реестра, поиска текстов в текстовых файлах и т.п.);</w:t>
      </w:r>
      <w:proofErr w:type="gramEnd"/>
    </w:p>
    <w:p w14:paraId="69E80CBF" w14:textId="77777777" w:rsidR="00DE6D0E" w:rsidRPr="00DE6D0E" w:rsidRDefault="00DE6D0E" w:rsidP="00DE6D0E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угрозы внедрения вредоносных программ.</w:t>
      </w:r>
    </w:p>
    <w:p w14:paraId="063DDE8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3.9.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Угрозы несанкционированного доступа в локальных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ют в себя:</w:t>
      </w:r>
      <w:proofErr w:type="gramEnd"/>
    </w:p>
    <w:p w14:paraId="0E8E53B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угрозы «Анализа сетевого трафика» с перехватом передаваемой по 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кальной сети информации;</w:t>
      </w:r>
    </w:p>
    <w:p w14:paraId="052E13D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угрозы выявления паролей;</w:t>
      </w:r>
    </w:p>
    <w:p w14:paraId="53BC8EE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угрозы удаленного запуска приложений;</w:t>
      </w:r>
    </w:p>
    <w:p w14:paraId="03C20AC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 угрозы внедрения по сети вредоносных программ.</w:t>
      </w:r>
    </w:p>
    <w:p w14:paraId="46255C1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4B0E1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IV Угрозы утечки информации по техническим каналам</w:t>
      </w:r>
    </w:p>
    <w:p w14:paraId="346753A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001CD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4.1. Основными элементами описания угроз утечки информации по техн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 каналам являются: источник угрозы, среда (путь) распространения 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формативного сигнала и носитель защищаемой информации.</w:t>
      </w:r>
    </w:p>
    <w:p w14:paraId="4E5EECF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4.2. Источниками угроз утечки информации по техническим каналам я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физические лица, не имеющие доступа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зарубежные спецслужбы или организации (в том числе конкурирующие или террористич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ские), криминальные группировки, осуществляющие перехват (съем) информ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ции с использованием технических средств ее регистрации, приема или фот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графирования.</w:t>
      </w:r>
    </w:p>
    <w:p w14:paraId="2AB4EA8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При обработке персональных данных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счет реализации технических каналов утечки информации возможно возникновение следующих угроз безопасности персональных данных:</w:t>
      </w:r>
    </w:p>
    <w:p w14:paraId="799675D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угрозы утечки акустической (речевой) информации;</w:t>
      </w:r>
    </w:p>
    <w:p w14:paraId="1C32A9E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угрозы утечки видовой информации;</w:t>
      </w:r>
    </w:p>
    <w:p w14:paraId="5EAD71D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>3) угроз утечки информации по каналам побочных электромагнитных и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лучений и наводок.</w:t>
      </w:r>
    </w:p>
    <w:p w14:paraId="3EF60EC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>4.4. Возникновение угроз утечки акустической (речевой) информации, с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держащейся непосредственно в произносимой речи пользователя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>, во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можно при наличии функций голосового ввода персональных данных в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 или функций воспроизведения персональных данных акустическими средствами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A23D9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4.5. </w:t>
      </w:r>
      <w:proofErr w:type="gramStart"/>
      <w:r w:rsidRPr="00DE6D0E">
        <w:rPr>
          <w:rFonts w:ascii="Times New Roman" w:eastAsia="Times New Roman" w:hAnsi="Times New Roman" w:cs="Times New Roman"/>
          <w:sz w:val="28"/>
          <w:szCs w:val="28"/>
        </w:rPr>
        <w:t>Перехват акустической (речевой) информации возможен с использ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ванием аппаратуры, регистрирующей акустические (в воздухе) и </w:t>
      </w:r>
      <w:proofErr w:type="spellStart"/>
      <w:r w:rsidRPr="00DE6D0E">
        <w:rPr>
          <w:rFonts w:ascii="Times New Roman" w:eastAsia="Times New Roman" w:hAnsi="Times New Roman" w:cs="Times New Roman"/>
          <w:sz w:val="28"/>
          <w:szCs w:val="28"/>
        </w:rPr>
        <w:t>виброакустич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ские</w:t>
      </w:r>
      <w:proofErr w:type="spellEnd"/>
      <w:r w:rsidRPr="00DE6D0E">
        <w:rPr>
          <w:rFonts w:ascii="Times New Roman" w:eastAsia="Times New Roman" w:hAnsi="Times New Roman" w:cs="Times New Roman"/>
          <w:sz w:val="28"/>
          <w:szCs w:val="28"/>
        </w:rPr>
        <w:t xml:space="preserve"> (в упругих средах) волны, а также электромагнитные (в том числе оптич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ские) излучения и электрические сигналы, модулированные информативным акустическим сигналом, возникающие за счет преобразований в технических средствах обработки персональных данных, вспомогательных технических сре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ствах и системах и строительных конструкциях и инженерно-технических ко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E6D0E">
        <w:rPr>
          <w:rFonts w:ascii="Times New Roman" w:eastAsia="Times New Roman" w:hAnsi="Times New Roman" w:cs="Times New Roman"/>
          <w:sz w:val="28"/>
          <w:szCs w:val="28"/>
        </w:rPr>
        <w:t>муникациях под воздействием акустических волн.</w:t>
      </w:r>
      <w:proofErr w:type="gramEnd"/>
    </w:p>
    <w:p w14:paraId="6B228EE4" w14:textId="77777777" w:rsidR="00DE6D0E" w:rsidRPr="00DE6D0E" w:rsidRDefault="00DE6D0E" w:rsidP="00DE6D0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Перехват акустической (речевой) информации также возможен с испол</w:t>
      </w:r>
      <w:r w:rsidRPr="00DE6D0E">
        <w:rPr>
          <w:rFonts w:ascii="Times New Roman" w:eastAsia="Calibri" w:hAnsi="Times New Roman" w:cs="Times New Roman"/>
          <w:sz w:val="28"/>
          <w:szCs w:val="28"/>
        </w:rPr>
        <w:t>ь</w:t>
      </w:r>
      <w:r w:rsidRPr="00DE6D0E">
        <w:rPr>
          <w:rFonts w:ascii="Times New Roman" w:eastAsia="Calibri" w:hAnsi="Times New Roman" w:cs="Times New Roman"/>
          <w:sz w:val="28"/>
          <w:szCs w:val="28"/>
        </w:rPr>
        <w:t>зованием специальных электронных устройств съема речевой информации, внедренных в технические средства обработки персональных данных, вспомог</w:t>
      </w:r>
      <w:r w:rsidRPr="00DE6D0E">
        <w:rPr>
          <w:rFonts w:ascii="Times New Roman" w:eastAsia="Calibri" w:hAnsi="Times New Roman" w:cs="Times New Roman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sz w:val="28"/>
          <w:szCs w:val="28"/>
        </w:rPr>
        <w:t>тельные технические средства и системы и помещения или подключенных к к</w:t>
      </w:r>
      <w:r w:rsidRPr="00DE6D0E">
        <w:rPr>
          <w:rFonts w:ascii="Times New Roman" w:eastAsia="Calibri" w:hAnsi="Times New Roman" w:cs="Times New Roman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sz w:val="28"/>
          <w:szCs w:val="28"/>
        </w:rPr>
        <w:t>налам связи.</w:t>
      </w:r>
    </w:p>
    <w:p w14:paraId="27D0BF63" w14:textId="77777777" w:rsidR="00DE6D0E" w:rsidRPr="00DE6D0E" w:rsidRDefault="00DE6D0E" w:rsidP="00DE6D0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4.6. В </w:t>
      </w:r>
      <w:proofErr w:type="spellStart"/>
      <w:r w:rsidRPr="00DE6D0E">
        <w:rPr>
          <w:rFonts w:ascii="Times New Roman" w:eastAsia="Calibri" w:hAnsi="Times New Roman" w:cs="Times New Roman"/>
          <w:sz w:val="28"/>
          <w:szCs w:val="28"/>
        </w:rPr>
        <w:t>ИСПДн</w:t>
      </w:r>
      <w:proofErr w:type="spellEnd"/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 функции голосового ввода персональных данных или фун</w:t>
      </w:r>
      <w:r w:rsidRPr="00DE6D0E">
        <w:rPr>
          <w:rFonts w:ascii="Times New Roman" w:eastAsia="Calibri" w:hAnsi="Times New Roman" w:cs="Times New Roman"/>
          <w:sz w:val="28"/>
          <w:szCs w:val="28"/>
        </w:rPr>
        <w:t>к</w:t>
      </w:r>
      <w:r w:rsidRPr="00DE6D0E">
        <w:rPr>
          <w:rFonts w:ascii="Times New Roman" w:eastAsia="Calibri" w:hAnsi="Times New Roman" w:cs="Times New Roman"/>
          <w:sz w:val="28"/>
          <w:szCs w:val="28"/>
        </w:rPr>
        <w:t>ции воспроизведения персональных данных акустическими средствами отсу</w:t>
      </w:r>
      <w:r w:rsidRPr="00DE6D0E">
        <w:rPr>
          <w:rFonts w:ascii="Times New Roman" w:eastAsia="Calibri" w:hAnsi="Times New Roman" w:cs="Times New Roman"/>
          <w:sz w:val="28"/>
          <w:szCs w:val="28"/>
        </w:rPr>
        <w:t>т</w:t>
      </w:r>
      <w:r w:rsidRPr="00DE6D0E">
        <w:rPr>
          <w:rFonts w:ascii="Times New Roman" w:eastAsia="Calibri" w:hAnsi="Times New Roman" w:cs="Times New Roman"/>
          <w:sz w:val="28"/>
          <w:szCs w:val="28"/>
        </w:rPr>
        <w:t>ствуют.</w:t>
      </w:r>
    </w:p>
    <w:p w14:paraId="0E4AF00A" w14:textId="77777777" w:rsidR="00DE6D0E" w:rsidRPr="00DE6D0E" w:rsidRDefault="00DE6D0E" w:rsidP="00DE6D0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Вероятность реализации угрозы утечки акустической (речевой) информ</w:t>
      </w:r>
      <w:r w:rsidRPr="00DE6D0E">
        <w:rPr>
          <w:rFonts w:ascii="Times New Roman" w:eastAsia="Calibri" w:hAnsi="Times New Roman" w:cs="Times New Roman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sz w:val="28"/>
          <w:szCs w:val="28"/>
        </w:rPr>
        <w:t>ции определена как маловероятная, возможность реализации угрозы является низкой, показатель опасности угрозы – неактуальная.</w:t>
      </w:r>
    </w:p>
    <w:p w14:paraId="6BE77683" w14:textId="77777777" w:rsidR="00DE6D0E" w:rsidRPr="00DE6D0E" w:rsidRDefault="00DE6D0E" w:rsidP="00DE6D0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4.7. 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Угрозы утечки видовой информации реализуются за счет просмотра персональных данных с помощью оптических (</w:t>
      </w:r>
      <w:proofErr w:type="spellStart"/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оптикоэлектронных</w:t>
      </w:r>
      <w:proofErr w:type="spellEnd"/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) средств с экранов дисплеев и других средств отображения средств вычислительной техн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ки, информационно-вычислительных комплексов, технических средств обрабо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ки графической, видео - и буквенно-цифровой информации, входящих в состав </w:t>
      </w:r>
      <w:proofErr w:type="spellStart"/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29BA795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(регистрация) персональных данных также возможен с испол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зованием специальных электронных устройств съема, внедренных в служебных помещениях или скрытно используемых физическими лицами при посещении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ими служебных помещений.</w:t>
      </w:r>
    </w:p>
    <w:p w14:paraId="71CE2B9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Рабочие места пользователей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организованы таким образом, чтобы был исключен случайный просмотр информации с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экранов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автоматизированных рабочих мест. На окнах установлены жалюзи.</w:t>
      </w:r>
    </w:p>
    <w:p w14:paraId="0D6C0F8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4.8. Вероятность реализации угрозы утечки видовой информации опред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лена как низкая, возможность реализации угрозы является средней, показатель опасности угрозы - актуальная.</w:t>
      </w:r>
    </w:p>
    <w:p w14:paraId="059CCB0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4.9. Возникновение угрозы утечки информации по каналам побочных электромагнитных излучений и наводок возможно за счет перехвата технич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 средствами побочных (не связанных с прямым функциональным значен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элементов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) информативных электромагнитных полей и электрич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сигналов, возникающих при обработке персональных данных техническими средствам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2546E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элементы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внутри контролируемой зоны на дост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точном расстоянии от ее границ. Информативный сигнал в каналах побочных электромагнитных излучений и наводок современных средств вычислительной техники очень низок, и он маскируется множеством других излучений от авт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матизированных рабочих мест, не состоящих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от прочих эл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 современной информационной инфраструктуры.</w:t>
      </w:r>
    </w:p>
    <w:p w14:paraId="101DB55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4.10. Вероятность реализации угрозы утечки информации по каналам п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бочных электромагнитных излучений и наводок определена как маловероятная, возможность реализации угрозы является низкой, показатель опасности угрозы - неактуальная.</w:t>
      </w:r>
    </w:p>
    <w:p w14:paraId="5EC328C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4.11. Обобщенная информация по угрозам утечки информации по технич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ским каналам представлена в Приложении 2 к настоящей Модели угроз.</w:t>
      </w:r>
    </w:p>
    <w:p w14:paraId="7FFFD6B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DC4F4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V Угрозы несанкционированного доступа к информации о перс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нальных данных в информационных системах </w:t>
      </w:r>
    </w:p>
    <w:p w14:paraId="62DAC7F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37034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Угрозы несанкционированного доступа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применением 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граммных и программно-аппаратных средств реализуются при осуществлении несанкционированного, в том числе случайного доступа, в результате которого осуществляется нарушение конфиденциальности (копирование, несанкционир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ванное распространение), целостности (уничтожение, изменение) и доступности (блокирование) персональных данных, и включают в себя:</w:t>
      </w:r>
    </w:p>
    <w:p w14:paraId="1F85E13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угрозы доступа (проникновения) в операционную среду компьютера с использованием штатного программного обеспечения (средств операционной системы или прикладных программ общего применения);</w:t>
      </w:r>
    </w:p>
    <w:p w14:paraId="6E1D986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угрозы создания нештатных режимов работы программных (пр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граммно-аппаратных) средств за счет преднамеренных изменений служебных данных, игнорирования предусмотренных в штатных условиях ограничений на состав и характеристики обрабатываемой информации, искажения (модифик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ции) самих данных и т.п.;</w:t>
      </w:r>
    </w:p>
    <w:p w14:paraId="006D763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угрозы внедрения вредоносных программ (программно-математического воздействия):</w:t>
      </w:r>
    </w:p>
    <w:p w14:paraId="025C4BE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комбинированные угрозы, представляющие собой сочетание угроз, 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указанных в подпунктах 1 - 3 настоящего пункта.</w:t>
      </w:r>
    </w:p>
    <w:p w14:paraId="29D7F04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Источниками угроз несанкционированного доступа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быть:</w:t>
      </w:r>
    </w:p>
    <w:p w14:paraId="5C29843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нарушитель:</w:t>
      </w:r>
    </w:p>
    <w:p w14:paraId="3FC2B1F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носитель вредоносной программы:</w:t>
      </w:r>
    </w:p>
    <w:p w14:paraId="2B327A3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аппаратная закладка.</w:t>
      </w:r>
    </w:p>
    <w:p w14:paraId="4A878B3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5.3. По наличию права постоянного или разового доступа в контролиру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мую зону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нарушители подразделяются на два типа:</w:t>
      </w:r>
    </w:p>
    <w:p w14:paraId="4CF5754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нарушители, не имеющие доступа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реализующие угрозы из внешних сетей связи общего пользования и (или) сетей международного инфо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мационного обмена - внешние нарушители;</w:t>
      </w:r>
    </w:p>
    <w:p w14:paraId="7FA127F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нарушители, имеющие доступ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включая пользователей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реализующие угрозы непосредственно в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внутренние наруш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тели.</w:t>
      </w:r>
    </w:p>
    <w:p w14:paraId="6488172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5.4. Носителем вредоносной программы может быть аппаратный элемент компьютера или программный контейнер. Если вредоносная программа не асс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циируется с какой-либо прикладной программой, то в качестве ее носителя ра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сматриваются:</w:t>
      </w:r>
    </w:p>
    <w:p w14:paraId="53EC67D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отчуждаемый носитель, то есть дискета, оптический диск (CD-R.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CD-RW), флэш-память, отчуждаемый жесткий диск и т.п.;</w:t>
      </w:r>
      <w:proofErr w:type="gramEnd"/>
    </w:p>
    <w:p w14:paraId="2F59746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встроенные носители информации (жесткие диски, микросхемы опер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 памяти, процессор, микросхемы системной платы, микросхемы устройств, встраиваемых в системный блок: видеоадаптера, сетевой платы, зв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 платы, модема, устройств ввода/вывода магнитных жестких и оптических дисков, блока питания и т.п., микросхемы прямого доступа к памяти, шин пер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дачи данных, портов ввода/вывода);</w:t>
      </w:r>
      <w:proofErr w:type="gramEnd"/>
    </w:p>
    <w:p w14:paraId="15D4966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микросхемы внешних устройств (монитора, клавиатуры, принтера, 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дема, сканера и т.п.).</w:t>
      </w:r>
    </w:p>
    <w:p w14:paraId="179B8DB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5.5. Если вредоносная программа ассоциируется с какой-либо прикладной программой, с файлами, имеющими определенные расширения или иные атр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буты,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сообщениям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передаваемыми по сети, то ее носителями являются:</w:t>
      </w:r>
    </w:p>
    <w:p w14:paraId="45998A1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пакеты передаваемых по компьютерной сети сообщений;</w:t>
      </w:r>
    </w:p>
    <w:p w14:paraId="2E52721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файлы (текстовые, графические, исполняемые н т.д.).</w:t>
      </w:r>
    </w:p>
    <w:p w14:paraId="2BEE990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5.6. Причинами возникновения уязвимостей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являются:</w:t>
      </w:r>
    </w:p>
    <w:p w14:paraId="7B711A0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1) ошибки при проектировании и разработке программного (программно-аппаратного) обеспечения;</w:t>
      </w:r>
    </w:p>
    <w:p w14:paraId="3D01384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 преднамеренные действия по внесению уязвимостей в ходе проектир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и разработки программного (программно-аппаратного) обеспечения;</w:t>
      </w:r>
    </w:p>
    <w:p w14:paraId="72D876E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 неправильные настройки программного обеспечения, неправомерное изменение режимов работы устройств и программ;</w:t>
      </w:r>
    </w:p>
    <w:p w14:paraId="75571CF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 несанкционированное внедрение и использование неучтенных программ с последующим необоснованным расходованием ресурсов (загрузка процессора, захват оперативной памяти и памяти на внешних носителях);</w:t>
      </w:r>
    </w:p>
    <w:p w14:paraId="2A000D6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5) внедрение вредоносных программ, создающих уязвимости в програм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ном и программно-аппаратном обеспечении;</w:t>
      </w:r>
    </w:p>
    <w:p w14:paraId="5F0FB74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6) несанкционированные неумышленные действия пользователей, прив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дящие к возникновению уязвимостей;</w:t>
      </w:r>
    </w:p>
    <w:p w14:paraId="78F7373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7) сбои в работе аппаратного и программного обеспечения (вызванные сбоями в электропитании, выходом из строя аппаратных элементов в результате старения и снижения надежности, внешними воздействиями электромагнитных полей технических устройств и др.).</w:t>
      </w:r>
    </w:p>
    <w:p w14:paraId="3F0D648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5.7. Угрозы доступа (проникновения) в операционную среду компьютера и несанкционированного доступа к персональным данным связаны с доступом:</w:t>
      </w:r>
    </w:p>
    <w:p w14:paraId="7FD6C0D8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к информации и командам, хранящимся в базовой системе ввода/вывода (BIOS)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возможностью перехвата управления загрузкой операционной системы и получением прав доверенного пользователя; </w:t>
      </w:r>
    </w:p>
    <w:p w14:paraId="6CB11FF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операционную среду, то есть в среду функционирования локальной операционной системы отдельного технического средства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возможн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стью выполнения несанкционированного доступа путем вызова штатных пр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 операционной системы или запуска специально разработанных программ, реализующих такие действия;</w:t>
      </w:r>
    </w:p>
    <w:p w14:paraId="62235BF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среду функционирования прикладных программ (например, к л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кальной системе управления базами данных);</w:t>
      </w:r>
    </w:p>
    <w:p w14:paraId="018BA624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непосредственно к информации пользователя (к файлам, текстовой, аудио - и графической информации, полям и записям в электронных базах да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ных) и обусловлены возможностью нарушения ее конфиденциальности, целос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и доступности.</w:t>
      </w:r>
    </w:p>
    <w:p w14:paraId="6571684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5.8. В случае если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реализована</w:t>
      </w:r>
      <w:proofErr w:type="gram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базе локальной или распред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 информационной системы, то в ней могут быть реализованы угрозы бе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опасности информации путем использования протоколов межсетевого взаим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действия. При этом может обеспечиваться несанкционированный доступ к пе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сональным данным или реализовываться угроза отказа в обслуживании. Особе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опасны угрозы, когда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представляет собой распределенную информ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ционную систему, подключенную к сетям общего пользования и (или) сетям международного информационного обмена.</w:t>
      </w:r>
    </w:p>
    <w:p w14:paraId="4ABA444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5.9. Программно-математическое воздействие - это воздействие с пом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щью вредоносных программ.</w:t>
      </w:r>
    </w:p>
    <w:p w14:paraId="66DA775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Программой с потенциально опасными последствиями или вредоносной программой называют некоторую самостоятельную программу (набор инстру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ций), которая способна выполнять любое непустое подмножество следующих функций:</w:t>
      </w:r>
    </w:p>
    <w:p w14:paraId="66202D4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скрывать признаки своего присутствия в программной среде компьютера;</w:t>
      </w:r>
    </w:p>
    <w:p w14:paraId="7B74CD6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обладать способностью к </w:t>
      </w:r>
      <w:proofErr w:type="spellStart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самодублированию</w:t>
      </w:r>
      <w:proofErr w:type="spellEnd"/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, ассоциированию себя с др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программами и (или) переносу своих фрагментов в иные области опер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 или внешней памяти;</w:t>
      </w:r>
    </w:p>
    <w:p w14:paraId="4AF8205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разрушать (искажать произвольным образом) код программ в оперативной памяти; </w:t>
      </w:r>
    </w:p>
    <w:p w14:paraId="2BFD674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без инициирования со стороны пользователя (пользовательской программы в штатном режиме ее выполнения) деструктивные функции (копир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вание, уничтожение, блокирование и т.п.);</w:t>
      </w:r>
    </w:p>
    <w:p w14:paraId="336FAEB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сохранять фрагменты информации из оперативной памяти в некоторых областях внешней памяти прямого доступа (локальных или удаленных);</w:t>
      </w:r>
    </w:p>
    <w:p w14:paraId="5E8E647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искажать произвольным образом, блокировать и (или) подменять вывод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6D0E">
        <w:rPr>
          <w:rFonts w:ascii="Times New Roman" w:eastAsia="Times New Roman" w:hAnsi="Times New Roman" w:cs="Times New Roman"/>
          <w:color w:val="000000"/>
          <w:sz w:val="28"/>
          <w:szCs w:val="28"/>
        </w:rPr>
        <w:t>мый во внешнюю память или в канал связи массив информации, образовавшийся в результате работы прикладных программ, или уже находящиеся во внешней памяти массивы данных.</w:t>
      </w:r>
    </w:p>
    <w:p w14:paraId="17B2109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DDE59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1"/>
        <w:gridCol w:w="1859"/>
        <w:gridCol w:w="4551"/>
      </w:tblGrid>
      <w:tr w:rsidR="00DE6D0E" w:rsidRPr="00DE6D0E" w14:paraId="402AB6BF" w14:textId="77777777" w:rsidTr="002B2E0F">
        <w:tc>
          <w:tcPr>
            <w:tcW w:w="3161" w:type="dxa"/>
          </w:tcPr>
          <w:p w14:paraId="20BE758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14:paraId="45B080E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1F4F1B1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551" w:type="dxa"/>
          </w:tcPr>
          <w:p w14:paraId="38CEA855" w14:textId="77777777" w:rsidR="00DE6D0E" w:rsidRPr="00DE6D0E" w:rsidRDefault="00DE6D0E" w:rsidP="00DE6D0E">
            <w:pPr>
              <w:widowControl w:val="0"/>
              <w:tabs>
                <w:tab w:val="left" w:pos="2135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</w:p>
          <w:p w14:paraId="6B1C8517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Модели</w:t>
            </w:r>
            <w:r w:rsidRPr="00DE6D0E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угроз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безопасности пе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сональных данных при их обрабо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ке в информационных системах персональных данных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DE6D0E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админ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страции  Чебаковского  сельсовета   Северного  района  Новосибирской области</w:t>
            </w:r>
          </w:p>
        </w:tc>
      </w:tr>
    </w:tbl>
    <w:p w14:paraId="41B18CB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0EFD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исходной защищенности информационных систем персонал</w:t>
      </w: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ь</w:t>
      </w: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ных данных </w:t>
      </w:r>
    </w:p>
    <w:p w14:paraId="2EAE32B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5386"/>
        <w:gridCol w:w="2977"/>
      </w:tblGrid>
      <w:tr w:rsidR="00DE6D0E" w:rsidRPr="00DE6D0E" w14:paraId="5AD5B728" w14:textId="77777777" w:rsidTr="002B2E0F">
        <w:trPr>
          <w:trHeight w:val="509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CA35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3536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Технические и эксплуатационные характ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2F6E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Уровень защищенности</w:t>
            </w:r>
          </w:p>
        </w:tc>
      </w:tr>
      <w:tr w:rsidR="00DE6D0E" w:rsidRPr="00DE6D0E" w14:paraId="79C7F5AB" w14:textId="77777777" w:rsidTr="002B2E0F">
        <w:trPr>
          <w:trHeight w:val="25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053D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C746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территориальному размещению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AA0C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</w:tr>
      <w:tr w:rsidR="00DE6D0E" w:rsidRPr="00DE6D0E" w14:paraId="12CE6D09" w14:textId="77777777" w:rsidTr="002B2E0F">
        <w:trPr>
          <w:trHeight w:val="269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8A4A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0393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наличию соединения с сетями общего пользования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F911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</w:tr>
      <w:tr w:rsidR="00DE6D0E" w:rsidRPr="00DE6D0E" w14:paraId="50547EFC" w14:textId="77777777" w:rsidTr="002B2E0F">
        <w:trPr>
          <w:trHeight w:val="50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9BCE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09A1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встроенным (легальным) операциям с записями баз персональных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4830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</w:tr>
      <w:tr w:rsidR="00DE6D0E" w:rsidRPr="00DE6D0E" w14:paraId="5D3C7076" w14:textId="77777777" w:rsidTr="002B2E0F">
        <w:trPr>
          <w:trHeight w:val="25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86DA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36CE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разграничению доступа к персональным данным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657A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</w:tr>
      <w:tr w:rsidR="00DE6D0E" w:rsidRPr="00DE6D0E" w14:paraId="1643FA9B" w14:textId="77777777" w:rsidTr="002B2E0F">
        <w:trPr>
          <w:trHeight w:val="50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348D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D4D9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наличию соединений с другими базами персональных данных иных информацио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систем персональных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7A28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DE6D0E" w:rsidRPr="00DE6D0E" w14:paraId="3B342CB4" w14:textId="77777777" w:rsidTr="002B2E0F">
        <w:trPr>
          <w:trHeight w:val="27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1B7B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0E1A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уровню обобщения (обезличивания) персональных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DDA8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</w:tr>
      <w:tr w:rsidR="00DE6D0E" w:rsidRPr="00DE6D0E" w14:paraId="6177D391" w14:textId="77777777" w:rsidTr="002B2E0F">
        <w:trPr>
          <w:trHeight w:val="75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3C4D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24E1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объему персональных данных, которые предоставляются сторонним пользователям информационных систем персональных данных без предварительной обработки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A526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</w:tbl>
    <w:p w14:paraId="4CFC4A93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C5CEA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94DF8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507DE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FC1AA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96866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AEF72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4D90C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B7FFCD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DD4FB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46E24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63F211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043368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34C76B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A776E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1"/>
        <w:gridCol w:w="1859"/>
        <w:gridCol w:w="4551"/>
      </w:tblGrid>
      <w:tr w:rsidR="00DE6D0E" w:rsidRPr="00DE6D0E" w14:paraId="68352CC9" w14:textId="77777777" w:rsidTr="002B2E0F">
        <w:tc>
          <w:tcPr>
            <w:tcW w:w="3161" w:type="dxa"/>
          </w:tcPr>
          <w:p w14:paraId="1CD4772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14:paraId="1DECC66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1F83203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551" w:type="dxa"/>
          </w:tcPr>
          <w:p w14:paraId="04781243" w14:textId="77777777" w:rsidR="00DE6D0E" w:rsidRPr="00DE6D0E" w:rsidRDefault="00DE6D0E" w:rsidP="00DE6D0E">
            <w:pPr>
              <w:widowControl w:val="0"/>
              <w:tabs>
                <w:tab w:val="left" w:pos="2135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2</w:t>
            </w:r>
          </w:p>
          <w:p w14:paraId="0D6148DE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Модели</w:t>
            </w:r>
            <w:r w:rsidRPr="00DE6D0E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угроз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безопасности пе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сональных данных при их обрабо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ке в информационных системах персональных данных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DE6D0E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админ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страции    Чебаковского сельсовета  Северного  района  Новосибирской  области</w:t>
            </w:r>
          </w:p>
        </w:tc>
      </w:tr>
    </w:tbl>
    <w:p w14:paraId="5B04077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9E4D8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Обобщенная информация по угрозам</w:t>
      </w:r>
    </w:p>
    <w:p w14:paraId="0810CE7F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утечки информации по техническим каналам</w:t>
      </w:r>
    </w:p>
    <w:p w14:paraId="07CE9630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065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1603"/>
        <w:gridCol w:w="1344"/>
        <w:gridCol w:w="1378"/>
        <w:gridCol w:w="1701"/>
        <w:gridCol w:w="2258"/>
      </w:tblGrid>
      <w:tr w:rsidR="00DE6D0E" w:rsidRPr="00DE6D0E" w14:paraId="45100352" w14:textId="77777777" w:rsidTr="002B2E0F">
        <w:trPr>
          <w:trHeight w:val="51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45DD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угрозы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00579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Вероятность реализации угрозы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ED80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</w:p>
          <w:p w14:paraId="6B02AC7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  <w:p w14:paraId="609EE08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803E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Опасность угрозы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A16C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угрозы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9693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Меры </w:t>
            </w:r>
            <w:proofErr w:type="gramStart"/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gramEnd"/>
          </w:p>
          <w:p w14:paraId="64B5A23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противодействию</w:t>
            </w:r>
          </w:p>
          <w:p w14:paraId="271E00C3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угрозе</w:t>
            </w:r>
          </w:p>
        </w:tc>
      </w:tr>
      <w:tr w:rsidR="00DE6D0E" w:rsidRPr="00DE6D0E" w14:paraId="74ACE1E7" w14:textId="77777777" w:rsidTr="002B2E0F">
        <w:trPr>
          <w:trHeight w:val="173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C296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утечки информации по техническим каналам</w:t>
            </w:r>
          </w:p>
        </w:tc>
      </w:tr>
      <w:tr w:rsidR="00DE6D0E" w:rsidRPr="00DE6D0E" w14:paraId="23E60203" w14:textId="77777777" w:rsidTr="002B2E0F">
        <w:trPr>
          <w:trHeight w:val="518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34F6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уте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  <w:p w14:paraId="27EB1A2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акустической</w:t>
            </w:r>
          </w:p>
          <w:p w14:paraId="0158542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0C57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Маловер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ятная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43EA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4322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5853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Неактуальная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5165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требуются</w:t>
            </w:r>
          </w:p>
        </w:tc>
      </w:tr>
      <w:tr w:rsidR="00DE6D0E" w:rsidRPr="00DE6D0E" w14:paraId="2DDA9124" w14:textId="77777777" w:rsidTr="002B2E0F">
        <w:trPr>
          <w:trHeight w:val="667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E5B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уте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видовой информации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5436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8762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A846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70889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F5FC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обращ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со служебной информацией ограниченного доступа</w:t>
            </w:r>
          </w:p>
        </w:tc>
      </w:tr>
      <w:tr w:rsidR="00DE6D0E" w:rsidRPr="00DE6D0E" w14:paraId="66BF7A81" w14:textId="77777777" w:rsidTr="002B2E0F">
        <w:trPr>
          <w:trHeight w:val="850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ED3D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уте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информ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 по кан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лам побочных электрома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нитных изл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чений и нав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2B18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Маловер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ятная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2807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7DE1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0692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Неактуальная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FEC7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требуются</w:t>
            </w:r>
          </w:p>
        </w:tc>
      </w:tr>
    </w:tbl>
    <w:p w14:paraId="5ACB889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431D7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CEECB9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C4467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B92366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8FBCD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4BAA0B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D314E9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5FB99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21E4F7" w14:textId="77777777" w:rsid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599D0A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1"/>
        <w:gridCol w:w="1859"/>
        <w:gridCol w:w="4551"/>
      </w:tblGrid>
      <w:tr w:rsidR="00DE6D0E" w:rsidRPr="00DE6D0E" w14:paraId="3BB8A21A" w14:textId="77777777" w:rsidTr="002B2E0F">
        <w:tc>
          <w:tcPr>
            <w:tcW w:w="3161" w:type="dxa"/>
          </w:tcPr>
          <w:p w14:paraId="10C7351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14:paraId="454CD66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14:paraId="2FC9EA7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551" w:type="dxa"/>
          </w:tcPr>
          <w:p w14:paraId="7035724F" w14:textId="77777777" w:rsidR="00DE6D0E" w:rsidRPr="00DE6D0E" w:rsidRDefault="00DE6D0E" w:rsidP="00DE6D0E">
            <w:pPr>
              <w:widowControl w:val="0"/>
              <w:tabs>
                <w:tab w:val="left" w:pos="2135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3</w:t>
            </w:r>
          </w:p>
          <w:p w14:paraId="4D6F23AE" w14:textId="77777777" w:rsidR="00DE6D0E" w:rsidRPr="00DE6D0E" w:rsidRDefault="00DE6D0E" w:rsidP="00DE6D0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firstLine="38"/>
              <w:contextualSpacing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Модели</w:t>
            </w:r>
            <w:r w:rsidRPr="00DE6D0E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угроз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безопасности пе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сональных данных при их обрабо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</w:rPr>
              <w:t>ке в информационных системах персональных данных</w:t>
            </w:r>
            <w:r w:rsidRPr="00DE6D0E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DE6D0E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админ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sz w:val="28"/>
              </w:rPr>
              <w:t>страции Чебаковского   сельсовета   Северного  района  Новосибирской  области</w:t>
            </w:r>
          </w:p>
        </w:tc>
      </w:tr>
    </w:tbl>
    <w:p w14:paraId="352F9BC2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7732EC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Обобщенная информация по угрозам несанкционированного доступа к и</w:t>
      </w: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DE6D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формации в информационной системе персональных данных</w:t>
      </w:r>
    </w:p>
    <w:p w14:paraId="3DE97295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559"/>
        <w:gridCol w:w="1701"/>
        <w:gridCol w:w="1418"/>
        <w:gridCol w:w="1559"/>
        <w:gridCol w:w="1701"/>
      </w:tblGrid>
      <w:tr w:rsidR="00DE6D0E" w:rsidRPr="00DE6D0E" w14:paraId="4CB0E25E" w14:textId="77777777" w:rsidTr="002B2E0F">
        <w:trPr>
          <w:trHeight w:val="53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D98D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угрозы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E553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Вероятность</w:t>
            </w:r>
          </w:p>
          <w:p w14:paraId="7957ED4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</w:t>
            </w:r>
          </w:p>
          <w:p w14:paraId="3D36B5E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C409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Возможность</w:t>
            </w:r>
          </w:p>
          <w:p w14:paraId="6076E879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</w:t>
            </w:r>
          </w:p>
          <w:p w14:paraId="4CC1617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5079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Опасность угрозы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030B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 угр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AFEE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Меры по противоде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ствию угрозе</w:t>
            </w:r>
          </w:p>
        </w:tc>
      </w:tr>
      <w:tr w:rsidR="00DE6D0E" w:rsidRPr="00DE6D0E" w14:paraId="5EDDA455" w14:textId="77777777" w:rsidTr="002B2E0F">
        <w:trPr>
          <w:trHeight w:val="178"/>
        </w:trPr>
        <w:tc>
          <w:tcPr>
            <w:tcW w:w="97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907D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несанкционированного доступа к информации в информационной с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стеме персональных данных</w:t>
            </w:r>
          </w:p>
        </w:tc>
      </w:tr>
      <w:tr w:rsidR="00DE6D0E" w:rsidRPr="00DE6D0E" w14:paraId="391753C5" w14:textId="77777777" w:rsidTr="002B2E0F">
        <w:trPr>
          <w:trHeight w:val="86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62EB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Угрозы, реал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зуемые в ходе загрузки оп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рационной с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9FFA9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1DBA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34BD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0375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8CB9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формации от 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нированного доступа</w:t>
            </w:r>
          </w:p>
        </w:tc>
      </w:tr>
      <w:tr w:rsidR="00DE6D0E" w:rsidRPr="00DE6D0E" w14:paraId="748E4BEF" w14:textId="77777777" w:rsidTr="002B2E0F">
        <w:trPr>
          <w:trHeight w:val="87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5866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Угрозы,</w:t>
            </w:r>
          </w:p>
          <w:p w14:paraId="3C32157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реализуемые после загрузки операционной системы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DDC8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21BA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AE19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DC34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9A86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формации от 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нированного доступа </w:t>
            </w:r>
          </w:p>
        </w:tc>
      </w:tr>
      <w:tr w:rsidR="00DE6D0E" w:rsidRPr="00DE6D0E" w14:paraId="18EC0098" w14:textId="77777777" w:rsidTr="002B2E0F">
        <w:trPr>
          <w:trHeight w:val="69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40BD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вне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рения</w:t>
            </w:r>
          </w:p>
          <w:p w14:paraId="4046B588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вредоносных</w:t>
            </w:r>
          </w:p>
          <w:p w14:paraId="73AF035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0E24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5690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B03F6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3ED13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AE3A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формации от  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нированного доступа, 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тивирусного программн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обеспеч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</w:tr>
      <w:tr w:rsidR="00DE6D0E" w:rsidRPr="00DE6D0E" w14:paraId="484CEA58" w14:textId="77777777" w:rsidTr="002B2E0F">
        <w:trPr>
          <w:trHeight w:val="350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F7DE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Угрозы «Ан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лиза сетевого трафика»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E6AC7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Маловер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315EE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D29C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944E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Неактуал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480C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требуется</w:t>
            </w:r>
          </w:p>
        </w:tc>
      </w:tr>
      <w:tr w:rsidR="00DE6D0E" w:rsidRPr="00DE6D0E" w14:paraId="2A814812" w14:textId="77777777" w:rsidTr="002B2E0F">
        <w:trPr>
          <w:trHeight w:val="7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717A5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выя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ления паролей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3016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B002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0AEC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D07DD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39CC1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формации от 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нированного доступа</w:t>
            </w:r>
          </w:p>
        </w:tc>
      </w:tr>
      <w:tr w:rsidR="00DE6D0E" w:rsidRPr="00DE6D0E" w14:paraId="6F7E3A67" w14:textId="77777777" w:rsidTr="002B2E0F">
        <w:trPr>
          <w:trHeight w:val="102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6979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уд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ленного запу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приложений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2F092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3F40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53BA3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D8B33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1D2BB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формации от  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нированного доступа</w:t>
            </w:r>
          </w:p>
        </w:tc>
      </w:tr>
      <w:tr w:rsidR="00DE6D0E" w:rsidRPr="00DE6D0E" w14:paraId="1EC5A994" w14:textId="77777777" w:rsidTr="002B2E0F">
        <w:trPr>
          <w:trHeight w:val="70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385E4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вне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рения по сети вредоносных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45B10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6497C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DD743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80E8A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29EDF" w14:textId="77777777" w:rsidR="00DE6D0E" w:rsidRPr="00DE6D0E" w:rsidRDefault="00DE6D0E" w:rsidP="00DE6D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сертифиц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рованных средств з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щиты 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формации от несанкци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E6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нированного доступа</w:t>
            </w:r>
          </w:p>
        </w:tc>
      </w:tr>
    </w:tbl>
    <w:p w14:paraId="20076111" w14:textId="77777777" w:rsidR="00DE6D0E" w:rsidRPr="00DE6D0E" w:rsidRDefault="00DE6D0E" w:rsidP="00DE6D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FF4EE5" w14:textId="77777777" w:rsidR="00DE6D0E" w:rsidRDefault="00DE6D0E"/>
    <w:p w14:paraId="49EA6325" w14:textId="77777777" w:rsidR="00DE6D0E" w:rsidRDefault="00DE6D0E"/>
    <w:p w14:paraId="3FEA6C77" w14:textId="77777777" w:rsidR="00DE6D0E" w:rsidRDefault="00DE6D0E"/>
    <w:p w14:paraId="1F4FEBE5" w14:textId="77777777" w:rsidR="00DE6D0E" w:rsidRDefault="00DE6D0E"/>
    <w:p w14:paraId="581981CA" w14:textId="77777777" w:rsidR="00DE6D0E" w:rsidRDefault="00DE6D0E"/>
    <w:p w14:paraId="6594F4CD" w14:textId="77777777" w:rsidR="00DE6D0E" w:rsidRDefault="00DE6D0E"/>
    <w:p w14:paraId="41B586F2" w14:textId="77777777" w:rsidR="00DE6D0E" w:rsidRPr="00DE6D0E" w:rsidRDefault="00DE6D0E" w:rsidP="00DE6D0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АДМИНИСТРАЦИЯ </w:t>
      </w:r>
    </w:p>
    <w:p w14:paraId="6C06D86A" w14:textId="77777777" w:rsidR="00DE6D0E" w:rsidRPr="00DE6D0E" w:rsidRDefault="00DE6D0E" w:rsidP="00DE6D0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sz w:val="28"/>
          <w:szCs w:val="28"/>
        </w:rPr>
        <w:t>ЧЕБАКОВСКОГО СЕЛЬСОВЕТА</w:t>
      </w:r>
    </w:p>
    <w:p w14:paraId="5DA946ED" w14:textId="77777777" w:rsidR="00DE6D0E" w:rsidRPr="00DE6D0E" w:rsidRDefault="00DE6D0E" w:rsidP="00DE6D0E">
      <w:pPr>
        <w:spacing w:after="0" w:line="276" w:lineRule="auto"/>
        <w:ind w:left="709"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sz w:val="28"/>
          <w:szCs w:val="28"/>
        </w:rPr>
        <w:t xml:space="preserve"> СЕВЕРНОГО РАЙОНА НОВОСИБИРСКОЙ ОБЛАСТИ         </w:t>
      </w:r>
    </w:p>
    <w:p w14:paraId="4212EC02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F4D081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bCs/>
          <w:sz w:val="28"/>
          <w:szCs w:val="28"/>
        </w:rPr>
        <w:t>ПОСТАНОВЛЕНИЕ</w:t>
      </w:r>
    </w:p>
    <w:p w14:paraId="4CEFE584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44CE26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CA54F70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13.05.2025                                          с. Чебаки                                           № 26</w:t>
      </w:r>
    </w:p>
    <w:p w14:paraId="5CE5480A" w14:textId="77777777" w:rsidR="00DE6D0E" w:rsidRPr="00DE6D0E" w:rsidRDefault="00DE6D0E" w:rsidP="00DE6D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0984FE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3FEA8C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D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 утверждении перечня объектов, в отношении которых в 2025 году пл</w:t>
      </w:r>
      <w:r w:rsidRPr="00DE6D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нируется заключение концессионных соглашений</w:t>
      </w:r>
      <w:r w:rsidRPr="00DE6D0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5215FABD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41047F" w14:textId="77777777" w:rsidR="00DE6D0E" w:rsidRPr="00DE6D0E" w:rsidRDefault="00DE6D0E" w:rsidP="00DE6D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 от 06.10.2003г. № 131-ФЗ «Об общих принципах организации местного самоуправления в Российской Федер</w:t>
      </w:r>
      <w:r w:rsidRPr="00DE6D0E">
        <w:rPr>
          <w:rFonts w:ascii="Times New Roman" w:eastAsia="Calibri" w:hAnsi="Times New Roman" w:cs="Times New Roman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ции», </w:t>
      </w:r>
      <w:r w:rsidRPr="00DE6D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</w:t>
      </w:r>
      <w:hyperlink r:id="rId8" w:anchor="/document/12141176/entry/43" w:history="1">
        <w:r w:rsidRPr="00DE6D0E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частью 3 статьи 4</w:t>
        </w:r>
      </w:hyperlink>
      <w:r w:rsidRPr="00DE6D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Федерального закона от 21.07.2005              № 115-ФЗ «О концессионных соглашениях», </w:t>
      </w:r>
      <w:r w:rsidRPr="00DE6D0E">
        <w:rPr>
          <w:rFonts w:ascii="Times New Roman" w:eastAsia="Calibri" w:hAnsi="Times New Roman" w:cs="Times New Roman"/>
          <w:sz w:val="28"/>
          <w:szCs w:val="28"/>
        </w:rPr>
        <w:t>администрация Чебаковского сельсовета С</w:t>
      </w:r>
      <w:r w:rsidRPr="00DE6D0E">
        <w:rPr>
          <w:rFonts w:ascii="Times New Roman" w:eastAsia="Calibri" w:hAnsi="Times New Roman" w:cs="Times New Roman"/>
          <w:sz w:val="28"/>
          <w:szCs w:val="28"/>
        </w:rPr>
        <w:t>е</w:t>
      </w: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верного района Новосибирской области </w:t>
      </w:r>
    </w:p>
    <w:p w14:paraId="49563BD3" w14:textId="77777777" w:rsidR="00DE6D0E" w:rsidRPr="00DE6D0E" w:rsidRDefault="00DE6D0E" w:rsidP="00DE6D0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ПОСТАНОВЛЯЕТ:</w:t>
      </w:r>
    </w:p>
    <w:p w14:paraId="0C41F6A1" w14:textId="77777777" w:rsidR="00DE6D0E" w:rsidRPr="00DE6D0E" w:rsidRDefault="00DE6D0E" w:rsidP="00DE6D0E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0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перечень объектов, в отношении которых в 2025 г</w:t>
      </w:r>
      <w:r w:rsidRPr="00DE6D0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планируется заключение концессионных соглашений, согласно </w:t>
      </w:r>
      <w:hyperlink w:anchor="sub_1000" w:history="1">
        <w:r w:rsidRPr="00DE6D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</w:t>
        </w:r>
        <w:r w:rsidRPr="00DE6D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</w:t>
        </w:r>
        <w:r w:rsidRPr="00DE6D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ложению</w:t>
        </w:r>
      </w:hyperlink>
      <w:r w:rsidRPr="00DE6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9F4452" w14:textId="77777777" w:rsidR="00DE6D0E" w:rsidRPr="00DE6D0E" w:rsidRDefault="00DE6D0E" w:rsidP="00DE6D0E">
      <w:pPr>
        <w:numPr>
          <w:ilvl w:val="0"/>
          <w:numId w:val="2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Опубликовать постановление в периодическом печатном изд</w:t>
      </w:r>
      <w:r w:rsidRPr="00DE6D0E">
        <w:rPr>
          <w:rFonts w:ascii="Times New Roman" w:eastAsia="Calibri" w:hAnsi="Times New Roman" w:cs="Times New Roman"/>
          <w:sz w:val="28"/>
          <w:szCs w:val="28"/>
        </w:rPr>
        <w:t>а</w:t>
      </w: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нии «Вестник Чебаковского сельсовета» и разместить на официальном сайте администрации Чебаковского сельсовета Северного района </w:t>
      </w: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в сети Интернет.</w:t>
      </w:r>
    </w:p>
    <w:p w14:paraId="4E0CE2B8" w14:textId="77777777" w:rsidR="00DE6D0E" w:rsidRPr="00DE6D0E" w:rsidRDefault="00DE6D0E" w:rsidP="00DE6D0E">
      <w:pPr>
        <w:numPr>
          <w:ilvl w:val="0"/>
          <w:numId w:val="2"/>
        </w:numPr>
        <w:spacing w:after="0" w:line="240" w:lineRule="atLeast"/>
        <w:ind w:left="1134" w:right="-108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6D0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14:paraId="5F627A05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FEFEF1A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>Глава Чебаковского сельсовета</w:t>
      </w:r>
    </w:p>
    <w:p w14:paraId="12B497C2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sz w:val="28"/>
          <w:szCs w:val="28"/>
        </w:rPr>
        <w:t xml:space="preserve">Северного района Новосибирской области                                       А.В. Семенов   </w:t>
      </w:r>
    </w:p>
    <w:p w14:paraId="352EA2C0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267F35" w14:textId="77777777" w:rsidR="00DE6D0E" w:rsidRPr="00DE6D0E" w:rsidRDefault="00DE6D0E" w:rsidP="00DE6D0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EAFDD4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618853C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5BC12C1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286CA6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8DD03C8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1E6E3A7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1B848E6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D1611F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879345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829809B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37792D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A307608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2D0412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A020759" w14:textId="77777777" w:rsidR="00DE6D0E" w:rsidRPr="00DE6D0E" w:rsidRDefault="00DE6D0E" w:rsidP="00DE6D0E">
      <w:pPr>
        <w:widowControl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sz w:val="20"/>
          <w:szCs w:val="20"/>
        </w:rPr>
        <w:sectPr w:rsidR="00DE6D0E" w:rsidRPr="00DE6D0E" w:rsidSect="00C10DDE">
          <w:pgSz w:w="11906" w:h="16838"/>
          <w:pgMar w:top="993" w:right="850" w:bottom="851" w:left="1276" w:header="708" w:footer="708" w:gutter="0"/>
          <w:cols w:space="708"/>
          <w:docGrid w:linePitch="360"/>
        </w:sectPr>
      </w:pPr>
    </w:p>
    <w:p w14:paraId="7AE0AEE1" w14:textId="77777777" w:rsidR="00DE6D0E" w:rsidRPr="00DE6D0E" w:rsidRDefault="00DE6D0E" w:rsidP="00DE6D0E">
      <w:pPr>
        <w:widowControl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E6D0E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</w:t>
      </w:r>
      <w:r w:rsidRPr="00DE6D0E">
        <w:rPr>
          <w:rFonts w:ascii="Times New Roman" w:eastAsia="Calibri" w:hAnsi="Times New Roman" w:cs="Times New Roman"/>
          <w:sz w:val="20"/>
          <w:szCs w:val="20"/>
        </w:rPr>
        <w:br/>
        <w:t>к постановлению администрации</w:t>
      </w:r>
      <w:r w:rsidRPr="00DE6D0E">
        <w:rPr>
          <w:rFonts w:ascii="Times New Roman" w:eastAsia="Calibri" w:hAnsi="Times New Roman" w:cs="Times New Roman"/>
          <w:sz w:val="20"/>
          <w:szCs w:val="20"/>
        </w:rPr>
        <w:br/>
        <w:t>Чебаковского сельсовета</w:t>
      </w:r>
      <w:r w:rsidRPr="00DE6D0E">
        <w:rPr>
          <w:rFonts w:ascii="Times New Roman" w:eastAsia="Calibri" w:hAnsi="Times New Roman" w:cs="Times New Roman"/>
          <w:sz w:val="20"/>
          <w:szCs w:val="20"/>
        </w:rPr>
        <w:br/>
        <w:t>Северного района Новосибирской области</w:t>
      </w:r>
      <w:r w:rsidRPr="00DE6D0E">
        <w:rPr>
          <w:rFonts w:ascii="Times New Roman" w:eastAsia="Calibri" w:hAnsi="Times New Roman" w:cs="Times New Roman"/>
          <w:sz w:val="20"/>
          <w:szCs w:val="20"/>
        </w:rPr>
        <w:br/>
        <w:t>от 13 .05.2025г. № 26</w:t>
      </w:r>
    </w:p>
    <w:p w14:paraId="18A1EDDE" w14:textId="77777777" w:rsidR="00DE6D0E" w:rsidRPr="00DE6D0E" w:rsidRDefault="00DE6D0E" w:rsidP="00DE6D0E">
      <w:pPr>
        <w:tabs>
          <w:tab w:val="left" w:pos="7836"/>
        </w:tabs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E6D0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172F2881" w14:textId="77777777" w:rsidR="00DE6D0E" w:rsidRPr="00DE6D0E" w:rsidRDefault="00DE6D0E" w:rsidP="00DE6D0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6D0E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0731A1F3" w14:textId="77777777" w:rsidR="00DE6D0E" w:rsidRPr="00DE6D0E" w:rsidRDefault="00DE6D0E" w:rsidP="00DE6D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6D0E">
        <w:rPr>
          <w:rFonts w:ascii="Times New Roman" w:eastAsia="Calibri" w:hAnsi="Times New Roman" w:cs="Times New Roman"/>
          <w:color w:val="000000"/>
          <w:sz w:val="28"/>
          <w:szCs w:val="28"/>
        </w:rPr>
        <w:t>объектов, в отношении которых в 2025 году планируется заключение концессионных соглашений</w:t>
      </w:r>
      <w:r w:rsidRPr="00DE6D0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1EACE3" w14:textId="77777777" w:rsidR="00DE6D0E" w:rsidRPr="00DE6D0E" w:rsidRDefault="00DE6D0E" w:rsidP="00DE6D0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85"/>
        <w:tblW w:w="14897" w:type="dxa"/>
        <w:tblLayout w:type="fixed"/>
        <w:tblLook w:val="04A0" w:firstRow="1" w:lastRow="0" w:firstColumn="1" w:lastColumn="0" w:noHBand="0" w:noVBand="1"/>
      </w:tblPr>
      <w:tblGrid>
        <w:gridCol w:w="686"/>
        <w:gridCol w:w="2930"/>
        <w:gridCol w:w="2717"/>
        <w:gridCol w:w="2369"/>
        <w:gridCol w:w="3097"/>
        <w:gridCol w:w="3098"/>
      </w:tblGrid>
      <w:tr w:rsidR="00DE6D0E" w:rsidRPr="00DE6D0E" w14:paraId="5DCA0ABF" w14:textId="77777777" w:rsidTr="002B2E0F">
        <w:trPr>
          <w:trHeight w:val="249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DB507D" w14:textId="77777777" w:rsidR="00DE6D0E" w:rsidRPr="00DE6D0E" w:rsidRDefault="00DE6D0E" w:rsidP="00DE6D0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DE6D0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DE6D0E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ABA4F3" w14:textId="77777777" w:rsidR="00DE6D0E" w:rsidRPr="00DE6D0E" w:rsidRDefault="00DE6D0E" w:rsidP="00DE6D0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>Наименование объекта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E3DA70" w14:textId="77777777" w:rsidR="00DE6D0E" w:rsidRPr="00DE6D0E" w:rsidRDefault="00DE6D0E" w:rsidP="00DE6D0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 xml:space="preserve">Адрес объекта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3FE490" w14:textId="77777777" w:rsidR="00DE6D0E" w:rsidRPr="00DE6D0E" w:rsidRDefault="00DE6D0E" w:rsidP="00DE6D0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DE6D0E">
              <w:rPr>
                <w:rFonts w:ascii="Times New Roman" w:eastAsia="Calibri" w:hAnsi="Times New Roman" w:cs="Times New Roman"/>
              </w:rPr>
              <w:t>Вид работ в рамках концессионного с</w:t>
            </w:r>
            <w:r w:rsidRPr="00DE6D0E">
              <w:rPr>
                <w:rFonts w:ascii="Times New Roman" w:eastAsia="Calibri" w:hAnsi="Times New Roman" w:cs="Times New Roman"/>
              </w:rPr>
              <w:t>о</w:t>
            </w:r>
            <w:r w:rsidRPr="00DE6D0E">
              <w:rPr>
                <w:rFonts w:ascii="Times New Roman" w:eastAsia="Calibri" w:hAnsi="Times New Roman" w:cs="Times New Roman"/>
              </w:rPr>
              <w:t>глашения (создание и (или)</w:t>
            </w:r>
            <w:proofErr w:type="gramEnd"/>
          </w:p>
          <w:p w14:paraId="72303509" w14:textId="77777777" w:rsidR="00DE6D0E" w:rsidRPr="00DE6D0E" w:rsidRDefault="00DE6D0E" w:rsidP="00DE6D0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>реконструкция)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6F9A79" w14:textId="77777777" w:rsidR="00DE6D0E" w:rsidRPr="00DE6D0E" w:rsidRDefault="00DE6D0E" w:rsidP="00DE6D0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>Предполагаемая  мощность  объекта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5E5B4" w14:textId="77777777" w:rsidR="00DE6D0E" w:rsidRPr="00DE6D0E" w:rsidRDefault="00DE6D0E" w:rsidP="00DE6D0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6D0E">
              <w:rPr>
                <w:rFonts w:ascii="Times New Roman" w:eastAsia="Calibri" w:hAnsi="Times New Roman" w:cs="Times New Roman"/>
              </w:rPr>
              <w:t>Планируемая сфера примен</w:t>
            </w:r>
            <w:r w:rsidRPr="00DE6D0E">
              <w:rPr>
                <w:rFonts w:ascii="Times New Roman" w:eastAsia="Calibri" w:hAnsi="Times New Roman" w:cs="Times New Roman"/>
              </w:rPr>
              <w:t>е</w:t>
            </w:r>
            <w:r w:rsidRPr="00DE6D0E">
              <w:rPr>
                <w:rFonts w:ascii="Times New Roman" w:eastAsia="Calibri" w:hAnsi="Times New Roman" w:cs="Times New Roman"/>
              </w:rPr>
              <w:t>ния объекта</w:t>
            </w:r>
          </w:p>
        </w:tc>
      </w:tr>
      <w:tr w:rsidR="00DE6D0E" w:rsidRPr="00DE6D0E" w14:paraId="42BE64F0" w14:textId="77777777" w:rsidTr="002B2E0F">
        <w:trPr>
          <w:trHeight w:val="101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B31DB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846AAF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  <w:t>-</w:t>
            </w:r>
          </w:p>
          <w:p w14:paraId="5DFDAA64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EB0F7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57F07D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- 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1AF73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7F8E" w14:textId="77777777" w:rsidR="00DE6D0E" w:rsidRPr="00DE6D0E" w:rsidRDefault="00DE6D0E" w:rsidP="00DE6D0E">
            <w:pPr>
              <w:widowControl w:val="0"/>
              <w:tabs>
                <w:tab w:val="left" w:pos="4196"/>
              </w:tabs>
              <w:snapToGrid w:val="0"/>
              <w:spacing w:after="252"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E6D0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1D333537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8D3348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3F522C1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DE6D0E" w:rsidRPr="00DE6D0E" w:rsidSect="00BF7C8B">
          <w:pgSz w:w="16838" w:h="11906" w:orient="landscape"/>
          <w:pgMar w:top="1701" w:right="992" w:bottom="851" w:left="851" w:header="709" w:footer="709" w:gutter="0"/>
          <w:cols w:space="708"/>
          <w:docGrid w:linePitch="360"/>
        </w:sectPr>
      </w:pPr>
    </w:p>
    <w:p w14:paraId="7E431888" w14:textId="77777777" w:rsidR="00DE6D0E" w:rsidRP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E85C62A" w14:textId="77777777" w:rsidR="00602411" w:rsidRPr="00602411" w:rsidRDefault="00602411" w:rsidP="00602411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602411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>Уважаемые жители Чебаковского сельсовета!</w:t>
      </w:r>
    </w:p>
    <w:p w14:paraId="7D10205B" w14:textId="77777777" w:rsidR="00602411" w:rsidRPr="00602411" w:rsidRDefault="00602411" w:rsidP="0060241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</w:pPr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br/>
        <w:t xml:space="preserve">     </w:t>
      </w:r>
      <w:proofErr w:type="gramStart"/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В соответствии с п. 68 Постановления Правительства РФ от 16 сентября 2020 г. N 1479 «Об утверждении Правил противопожарного режима в Российской Федерации» - на территориях общего пользования, прилегающих к жилым домам, садовым домам, объектам недвижимого имущества, относящимся к имуществу общего пользования садоводч</w:t>
      </w:r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е</w:t>
      </w:r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ского или огороднического некоммерческого товарищества, а также в лесах, лесопарковых зонах и на землях сельскох</w:t>
      </w:r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о</w:t>
      </w:r>
      <w:r w:rsidRPr="00602411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зяйственного назначения </w:t>
      </w:r>
      <w:r w:rsidRPr="00602411"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  <w:t xml:space="preserve">запрещается устраивать свалки </w:t>
      </w:r>
      <w:proofErr w:type="gramEnd"/>
      <w:r w:rsidRPr="00602411">
        <w:rPr>
          <w:rFonts w:ascii="Times New Roman" w:eastAsia="Times New Roman" w:hAnsi="Times New Roman" w:cs="Times New Roman"/>
          <w:b/>
          <w:color w:val="555555"/>
          <w:sz w:val="36"/>
          <w:szCs w:val="36"/>
          <w:lang w:eastAsia="ru-RU"/>
        </w:rPr>
        <w:t>горючих отходов.</w:t>
      </w:r>
    </w:p>
    <w:p w14:paraId="7CF0D459" w14:textId="77777777" w:rsidR="00DE6D0E" w:rsidRDefault="00DE6D0E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88FBAF" w14:textId="77777777" w:rsidR="00602411" w:rsidRDefault="00602411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D2C38AC" w14:textId="5299DCA1" w:rsidR="00602411" w:rsidRPr="00DE6D0E" w:rsidRDefault="00602411" w:rsidP="00DE6D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602411" w:rsidRPr="00DE6D0E" w:rsidSect="00A107CC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A9D50" wp14:editId="407EFBFB">
            <wp:extent cx="5314950" cy="5314950"/>
            <wp:effectExtent l="0" t="0" r="0" b="0"/>
            <wp:docPr id="1" name="Рисунок 1" descr="C:\Users\Admin\Desktop\OgDNV-fj5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gDNV-fj5x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5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B5720A" w14:textId="77777777" w:rsidR="00DE6D0E" w:rsidRDefault="00DE6D0E"/>
    <w:sectPr w:rsidR="00DE6D0E" w:rsidSect="001F4A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83393"/>
    <w:multiLevelType w:val="multilevel"/>
    <w:tmpl w:val="1F96385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76142882"/>
    <w:multiLevelType w:val="multilevel"/>
    <w:tmpl w:val="86D65C7A"/>
    <w:lvl w:ilvl="0">
      <w:start w:val="16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3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9"/>
      <w:numFmt w:val="decimal"/>
      <w:lvlText w:val="%4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8"/>
      <w:numFmt w:val="decimal"/>
      <w:lvlText w:val="%7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33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46C"/>
    <w:rsid w:val="00001268"/>
    <w:rsid w:val="001F4A82"/>
    <w:rsid w:val="005D646C"/>
    <w:rsid w:val="00602411"/>
    <w:rsid w:val="00DE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B561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1F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1F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5490</Words>
  <Characters>31296</Characters>
  <Application>Microsoft Office Word</Application>
  <DocSecurity>0</DocSecurity>
  <Lines>260</Lines>
  <Paragraphs>73</Paragraphs>
  <ScaleCrop>false</ScaleCrop>
  <Company/>
  <LinksUpToDate>false</LinksUpToDate>
  <CharactersWithSpaces>36713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2025-05-14T04:50:00Z</dcterms:created>
  <dcterms:modified xsi:type="dcterms:W3CDTF">2025-05-21T02:11:00Z</dcterms:modified>
</cp:coreProperties>
</file>