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C8" w:rsidRDefault="00EF78C8" w:rsidP="00EF78C8">
      <w:pPr>
        <w:jc w:val="center"/>
        <w:rPr>
          <w:rFonts w:ascii="Monotype Corsiva" w:hAnsi="Monotype Corsiva"/>
          <w:b/>
          <w:sz w:val="52"/>
          <w:szCs w:val="52"/>
        </w:rPr>
      </w:pPr>
      <w:r>
        <w:rPr>
          <w:rFonts w:ascii="Monotype Corsiva" w:hAnsi="Monotype Corsiva"/>
          <w:b/>
          <w:sz w:val="40"/>
          <w:szCs w:val="40"/>
        </w:rPr>
        <w:t>«</w:t>
      </w:r>
      <w:r>
        <w:rPr>
          <w:rFonts w:ascii="Monotype Corsiva" w:hAnsi="Monotype Corsiva"/>
          <w:b/>
          <w:sz w:val="52"/>
          <w:szCs w:val="52"/>
        </w:rPr>
        <w:t>В Е С Т Н И К</w:t>
      </w:r>
    </w:p>
    <w:p w:rsidR="00EF78C8" w:rsidRDefault="00EF78C8" w:rsidP="00EF78C8">
      <w:pPr>
        <w:jc w:val="center"/>
        <w:rPr>
          <w:rFonts w:ascii="Monotype Corsiva" w:hAnsi="Monotype Corsiva"/>
          <w:b/>
          <w:sz w:val="52"/>
          <w:szCs w:val="52"/>
        </w:rPr>
      </w:pPr>
      <w:r>
        <w:rPr>
          <w:rFonts w:ascii="Monotype Corsiva" w:hAnsi="Monotype Corsiva"/>
          <w:b/>
          <w:sz w:val="52"/>
          <w:szCs w:val="52"/>
        </w:rPr>
        <w:t>Чебаковского сельсовета»</w:t>
      </w:r>
    </w:p>
    <w:p w:rsidR="00EF78C8" w:rsidRDefault="00EF78C8" w:rsidP="00EF78C8">
      <w:pPr>
        <w:jc w:val="center"/>
        <w:rPr>
          <w:rFonts w:ascii="Monotype Corsiva" w:hAnsi="Monotype Corsiva"/>
          <w:b/>
          <w:sz w:val="52"/>
          <w:szCs w:val="52"/>
        </w:rPr>
      </w:pPr>
      <w:r>
        <w:rPr>
          <w:rFonts w:ascii="Monotype Corsiva" w:hAnsi="Monotype Corsiva"/>
          <w:b/>
          <w:sz w:val="52"/>
          <w:szCs w:val="52"/>
        </w:rPr>
        <w:t>Периодическое печатное издание</w:t>
      </w:r>
    </w:p>
    <w:p w:rsidR="00EF78C8" w:rsidRDefault="00EF78C8" w:rsidP="00EF78C8">
      <w:pPr>
        <w:jc w:val="center"/>
        <w:rPr>
          <w:rFonts w:ascii="Monotype Corsiva" w:hAnsi="Monotype Corsiva"/>
          <w:b/>
          <w:sz w:val="52"/>
          <w:szCs w:val="52"/>
        </w:rPr>
      </w:pPr>
      <w:r>
        <w:rPr>
          <w:rFonts w:ascii="Monotype Corsiva" w:hAnsi="Monotype Corsiva"/>
          <w:b/>
          <w:sz w:val="52"/>
          <w:szCs w:val="52"/>
        </w:rPr>
        <w:t>Совета депутатов и администрации</w:t>
      </w:r>
    </w:p>
    <w:p w:rsidR="00EF78C8" w:rsidRDefault="00EF78C8" w:rsidP="00EF78C8">
      <w:pPr>
        <w:jc w:val="center"/>
        <w:rPr>
          <w:rFonts w:ascii="Monotype Corsiva" w:hAnsi="Monotype Corsiva"/>
          <w:b/>
          <w:sz w:val="52"/>
          <w:szCs w:val="52"/>
        </w:rPr>
      </w:pPr>
      <w:r>
        <w:rPr>
          <w:rFonts w:ascii="Monotype Corsiva" w:hAnsi="Monotype Corsiva"/>
          <w:b/>
          <w:sz w:val="52"/>
          <w:szCs w:val="52"/>
        </w:rPr>
        <w:t>Чебаковского сельсовета</w:t>
      </w:r>
    </w:p>
    <w:p w:rsidR="00EF78C8" w:rsidRDefault="00EF78C8" w:rsidP="00EF78C8">
      <w:pPr>
        <w:rPr>
          <w:b/>
          <w:sz w:val="52"/>
          <w:szCs w:val="52"/>
        </w:rPr>
      </w:pPr>
    </w:p>
    <w:p w:rsidR="00EF78C8" w:rsidRDefault="00EF78C8" w:rsidP="00EF78C8">
      <w:pPr>
        <w:rPr>
          <w:b/>
          <w:sz w:val="40"/>
          <w:szCs w:val="40"/>
        </w:rPr>
      </w:pPr>
    </w:p>
    <w:p w:rsidR="00EF78C8" w:rsidRDefault="00EF78C8" w:rsidP="00EF78C8">
      <w:pPr>
        <w:rPr>
          <w:b/>
          <w:sz w:val="40"/>
          <w:szCs w:val="40"/>
        </w:rPr>
      </w:pPr>
    </w:p>
    <w:p w:rsidR="00EF78C8" w:rsidRDefault="00EF78C8" w:rsidP="00EF78C8">
      <w:pPr>
        <w:rPr>
          <w:b/>
          <w:sz w:val="40"/>
          <w:szCs w:val="40"/>
        </w:rPr>
      </w:pPr>
    </w:p>
    <w:tbl>
      <w:tblPr>
        <w:tblStyle w:val="a5"/>
        <w:tblW w:w="0" w:type="auto"/>
        <w:tblLook w:val="01E0" w:firstRow="1" w:lastRow="1" w:firstColumn="1" w:lastColumn="1" w:noHBand="0" w:noVBand="0"/>
      </w:tblPr>
      <w:tblGrid>
        <w:gridCol w:w="3284"/>
        <w:gridCol w:w="3284"/>
        <w:gridCol w:w="3285"/>
      </w:tblGrid>
      <w:tr w:rsidR="00EF78C8" w:rsidTr="00EF78C8">
        <w:tc>
          <w:tcPr>
            <w:tcW w:w="3284" w:type="dxa"/>
            <w:tcBorders>
              <w:top w:val="single" w:sz="4" w:space="0" w:color="auto"/>
              <w:left w:val="single" w:sz="4" w:space="0" w:color="auto"/>
              <w:bottom w:val="single" w:sz="4" w:space="0" w:color="auto"/>
              <w:right w:val="single" w:sz="4" w:space="0" w:color="auto"/>
            </w:tcBorders>
            <w:hideMark/>
          </w:tcPr>
          <w:p w:rsidR="00EF78C8" w:rsidRDefault="000358DE" w:rsidP="000358DE">
            <w:pPr>
              <w:jc w:val="center"/>
              <w:rPr>
                <w:rFonts w:ascii="Monotype Corsiva" w:hAnsi="Monotype Corsiva"/>
                <w:i/>
                <w:sz w:val="40"/>
                <w:szCs w:val="40"/>
                <w:lang w:eastAsia="en-US"/>
              </w:rPr>
            </w:pPr>
            <w:r>
              <w:rPr>
                <w:rFonts w:ascii="Monotype Corsiva" w:hAnsi="Monotype Corsiva"/>
                <w:i/>
                <w:sz w:val="40"/>
                <w:szCs w:val="40"/>
                <w:lang w:eastAsia="en-US"/>
              </w:rPr>
              <w:t>29.03.</w:t>
            </w:r>
            <w:r w:rsidR="00EF78C8">
              <w:rPr>
                <w:rFonts w:ascii="Monotype Corsiva" w:hAnsi="Monotype Corsiva"/>
                <w:i/>
                <w:sz w:val="40"/>
                <w:szCs w:val="40"/>
                <w:lang w:eastAsia="en-US"/>
              </w:rPr>
              <w:t xml:space="preserve"> 20</w:t>
            </w:r>
            <w:r>
              <w:rPr>
                <w:rFonts w:ascii="Monotype Corsiva" w:hAnsi="Monotype Corsiva"/>
                <w:i/>
                <w:sz w:val="40"/>
                <w:szCs w:val="40"/>
                <w:lang w:eastAsia="en-US"/>
              </w:rPr>
              <w:t>21</w:t>
            </w:r>
          </w:p>
        </w:tc>
        <w:tc>
          <w:tcPr>
            <w:tcW w:w="3284" w:type="dxa"/>
            <w:tcBorders>
              <w:top w:val="single" w:sz="4" w:space="0" w:color="auto"/>
              <w:left w:val="single" w:sz="4" w:space="0" w:color="auto"/>
              <w:bottom w:val="single" w:sz="4" w:space="0" w:color="auto"/>
              <w:right w:val="single" w:sz="4" w:space="0" w:color="auto"/>
            </w:tcBorders>
            <w:hideMark/>
          </w:tcPr>
          <w:p w:rsidR="00EF78C8" w:rsidRPr="000358DE" w:rsidRDefault="00EC498D" w:rsidP="000358DE">
            <w:pPr>
              <w:jc w:val="center"/>
              <w:rPr>
                <w:i/>
                <w:sz w:val="40"/>
                <w:szCs w:val="40"/>
                <w:lang w:eastAsia="en-US"/>
              </w:rPr>
            </w:pPr>
            <w:r w:rsidRPr="000358DE">
              <w:rPr>
                <w:i/>
                <w:sz w:val="40"/>
                <w:szCs w:val="40"/>
                <w:lang w:eastAsia="en-US"/>
              </w:rPr>
              <w:t>П</w:t>
            </w:r>
            <w:r w:rsidR="000358DE" w:rsidRPr="000358DE">
              <w:rPr>
                <w:i/>
                <w:sz w:val="40"/>
                <w:szCs w:val="40"/>
                <w:lang w:eastAsia="en-US"/>
              </w:rPr>
              <w:t>ОНЕДЕЛЬНИК</w:t>
            </w:r>
            <w:r w:rsidRPr="000358DE">
              <w:rPr>
                <w:i/>
                <w:sz w:val="40"/>
                <w:szCs w:val="40"/>
                <w:lang w:eastAsia="en-US"/>
              </w:rPr>
              <w:t xml:space="preserve"> </w:t>
            </w:r>
            <w:r w:rsidR="00EF78C8" w:rsidRPr="000358DE">
              <w:rPr>
                <w:i/>
                <w:sz w:val="40"/>
                <w:szCs w:val="40"/>
                <w:lang w:eastAsia="en-US"/>
              </w:rPr>
              <w:t xml:space="preserve">  </w:t>
            </w:r>
          </w:p>
        </w:tc>
        <w:tc>
          <w:tcPr>
            <w:tcW w:w="3285" w:type="dxa"/>
            <w:tcBorders>
              <w:top w:val="single" w:sz="4" w:space="0" w:color="auto"/>
              <w:left w:val="single" w:sz="4" w:space="0" w:color="auto"/>
              <w:bottom w:val="single" w:sz="4" w:space="0" w:color="auto"/>
              <w:right w:val="single" w:sz="4" w:space="0" w:color="auto"/>
            </w:tcBorders>
            <w:hideMark/>
          </w:tcPr>
          <w:p w:rsidR="00EF78C8" w:rsidRDefault="00EF78C8" w:rsidP="001405E9">
            <w:pPr>
              <w:jc w:val="center"/>
              <w:rPr>
                <w:rFonts w:ascii="Monotype Corsiva" w:hAnsi="Monotype Corsiva"/>
                <w:i/>
                <w:sz w:val="40"/>
                <w:szCs w:val="40"/>
                <w:lang w:eastAsia="en-US"/>
              </w:rPr>
            </w:pPr>
            <w:r>
              <w:rPr>
                <w:rFonts w:ascii="Monotype Corsiva" w:hAnsi="Monotype Corsiva"/>
                <w:i/>
                <w:sz w:val="40"/>
                <w:szCs w:val="40"/>
                <w:lang w:eastAsia="en-US"/>
              </w:rPr>
              <w:t xml:space="preserve">№ </w:t>
            </w:r>
            <w:r w:rsidR="001405E9">
              <w:rPr>
                <w:rFonts w:ascii="Monotype Corsiva" w:hAnsi="Monotype Corsiva"/>
                <w:i/>
                <w:sz w:val="40"/>
                <w:szCs w:val="40"/>
                <w:lang w:eastAsia="en-US"/>
              </w:rPr>
              <w:t>1</w:t>
            </w:r>
            <w:r w:rsidR="000358DE">
              <w:rPr>
                <w:rFonts w:ascii="Monotype Corsiva" w:hAnsi="Monotype Corsiva"/>
                <w:i/>
                <w:sz w:val="40"/>
                <w:szCs w:val="40"/>
                <w:lang w:eastAsia="en-US"/>
              </w:rPr>
              <w:t>1</w:t>
            </w:r>
          </w:p>
        </w:tc>
      </w:tr>
    </w:tbl>
    <w:p w:rsidR="00EF78C8" w:rsidRDefault="00EF78C8" w:rsidP="00EF78C8">
      <w:pPr>
        <w:rPr>
          <w:i/>
          <w:sz w:val="40"/>
          <w:szCs w:val="40"/>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tbl>
      <w:tblPr>
        <w:tblStyle w:val="a5"/>
        <w:tblW w:w="0" w:type="auto"/>
        <w:tblLook w:val="01E0" w:firstRow="1" w:lastRow="1" w:firstColumn="1" w:lastColumn="1" w:noHBand="0" w:noVBand="0"/>
      </w:tblPr>
      <w:tblGrid>
        <w:gridCol w:w="1970"/>
        <w:gridCol w:w="1970"/>
        <w:gridCol w:w="1971"/>
        <w:gridCol w:w="1971"/>
        <w:gridCol w:w="1971"/>
      </w:tblGrid>
      <w:tr w:rsidR="00EF78C8" w:rsidTr="00EF78C8">
        <w:tc>
          <w:tcPr>
            <w:tcW w:w="1970"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Учредители:</w:t>
            </w:r>
          </w:p>
          <w:p w:rsidR="00EF78C8" w:rsidRDefault="00EF78C8">
            <w:pPr>
              <w:rPr>
                <w:lang w:eastAsia="en-US"/>
              </w:rPr>
            </w:pPr>
            <w:r>
              <w:rPr>
                <w:lang w:eastAsia="en-US"/>
              </w:rPr>
              <w:t>Совет депутатов</w:t>
            </w:r>
          </w:p>
          <w:p w:rsidR="00EF78C8" w:rsidRDefault="00EF78C8">
            <w:pPr>
              <w:rPr>
                <w:lang w:eastAsia="en-US"/>
              </w:rPr>
            </w:pPr>
            <w:r>
              <w:rPr>
                <w:lang w:eastAsia="en-US"/>
              </w:rPr>
              <w:t>Чебаковского сельсовета</w:t>
            </w:r>
          </w:p>
          <w:p w:rsidR="00EF78C8" w:rsidRDefault="00EF78C8">
            <w:pPr>
              <w:rPr>
                <w:lang w:eastAsia="en-US"/>
              </w:rPr>
            </w:pPr>
            <w:r>
              <w:rPr>
                <w:lang w:eastAsia="en-US"/>
              </w:rPr>
              <w:t>Администрация Чебаковского сельсовета</w:t>
            </w:r>
          </w:p>
        </w:tc>
        <w:tc>
          <w:tcPr>
            <w:tcW w:w="1970"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Адрес редакции:</w:t>
            </w:r>
          </w:p>
          <w:p w:rsidR="00EF78C8" w:rsidRDefault="00EF78C8">
            <w:pPr>
              <w:rPr>
                <w:lang w:eastAsia="en-US"/>
              </w:rPr>
            </w:pPr>
            <w:r>
              <w:rPr>
                <w:lang w:eastAsia="en-US"/>
              </w:rPr>
              <w:t>632095</w:t>
            </w:r>
          </w:p>
          <w:p w:rsidR="00EF78C8" w:rsidRDefault="00EF78C8">
            <w:pPr>
              <w:rPr>
                <w:lang w:eastAsia="en-US"/>
              </w:rPr>
            </w:pPr>
            <w:r>
              <w:rPr>
                <w:lang w:eastAsia="en-US"/>
              </w:rPr>
              <w:t>Новосибирская область Северный р-н</w:t>
            </w:r>
          </w:p>
          <w:p w:rsidR="00EF78C8" w:rsidRDefault="00EF78C8">
            <w:pPr>
              <w:rPr>
                <w:lang w:eastAsia="en-US"/>
              </w:rPr>
            </w:pPr>
            <w:proofErr w:type="spellStart"/>
            <w:r>
              <w:rPr>
                <w:lang w:eastAsia="en-US"/>
              </w:rPr>
              <w:t>с</w:t>
            </w:r>
            <w:proofErr w:type="gramStart"/>
            <w:r>
              <w:rPr>
                <w:lang w:eastAsia="en-US"/>
              </w:rPr>
              <w:t>.Ч</w:t>
            </w:r>
            <w:proofErr w:type="gramEnd"/>
            <w:r>
              <w:rPr>
                <w:lang w:eastAsia="en-US"/>
              </w:rPr>
              <w:t>ебаки</w:t>
            </w:r>
            <w:proofErr w:type="spellEnd"/>
          </w:p>
          <w:p w:rsidR="00EF78C8" w:rsidRDefault="00EF78C8">
            <w:pPr>
              <w:rPr>
                <w:lang w:eastAsia="en-US"/>
              </w:rPr>
            </w:pPr>
            <w:proofErr w:type="spellStart"/>
            <w:r>
              <w:rPr>
                <w:lang w:eastAsia="en-US"/>
              </w:rPr>
              <w:t>ул</w:t>
            </w:r>
            <w:proofErr w:type="gramStart"/>
            <w:r>
              <w:rPr>
                <w:lang w:eastAsia="en-US"/>
              </w:rPr>
              <w:t>.С</w:t>
            </w:r>
            <w:proofErr w:type="gramEnd"/>
            <w:r>
              <w:rPr>
                <w:lang w:eastAsia="en-US"/>
              </w:rPr>
              <w:t>оветская</w:t>
            </w:r>
            <w:proofErr w:type="spellEnd"/>
            <w:r>
              <w:rPr>
                <w:lang w:eastAsia="en-US"/>
              </w:rPr>
              <w:t xml:space="preserve"> № 6</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Главный редактор</w:t>
            </w:r>
          </w:p>
          <w:p w:rsidR="00EF78C8" w:rsidRDefault="00EF78C8">
            <w:pPr>
              <w:rPr>
                <w:lang w:eastAsia="en-US"/>
              </w:rPr>
            </w:pPr>
            <w:proofErr w:type="spellStart"/>
            <w:r>
              <w:rPr>
                <w:lang w:eastAsia="en-US"/>
              </w:rPr>
              <w:t>Ратникова</w:t>
            </w:r>
            <w:proofErr w:type="spellEnd"/>
            <w:r>
              <w:rPr>
                <w:lang w:eastAsia="en-US"/>
              </w:rPr>
              <w:t xml:space="preserve"> Т.М.</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Телефон:</w:t>
            </w:r>
          </w:p>
          <w:p w:rsidR="00EF78C8" w:rsidRDefault="00EF78C8">
            <w:pPr>
              <w:rPr>
                <w:lang w:eastAsia="en-US"/>
              </w:rPr>
            </w:pPr>
            <w:r>
              <w:rPr>
                <w:lang w:eastAsia="en-US"/>
              </w:rPr>
              <w:t>41-234</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Отпечатано в администрации Чебаковского сельсовета</w:t>
            </w:r>
          </w:p>
          <w:p w:rsidR="00EF78C8" w:rsidRDefault="00EF78C8">
            <w:pPr>
              <w:rPr>
                <w:lang w:eastAsia="en-US"/>
              </w:rPr>
            </w:pPr>
            <w:r>
              <w:rPr>
                <w:lang w:eastAsia="en-US"/>
              </w:rPr>
              <w:t>Тираж 30 экз.</w:t>
            </w:r>
          </w:p>
          <w:p w:rsidR="00EF78C8" w:rsidRDefault="00EF78C8">
            <w:pPr>
              <w:rPr>
                <w:lang w:eastAsia="en-US"/>
              </w:rPr>
            </w:pPr>
            <w:r>
              <w:rPr>
                <w:lang w:eastAsia="en-US"/>
              </w:rPr>
              <w:t>Бесплатно.</w:t>
            </w:r>
          </w:p>
        </w:tc>
      </w:tr>
    </w:tbl>
    <w:p w:rsidR="00EF78C8" w:rsidRDefault="00EF78C8" w:rsidP="00EF78C8"/>
    <w:p w:rsidR="00EF78C8" w:rsidRDefault="00EF78C8" w:rsidP="00EF78C8"/>
    <w:p w:rsidR="00EF78C8" w:rsidRDefault="00EF78C8" w:rsidP="00EF78C8"/>
    <w:p w:rsidR="00EF78C8" w:rsidRDefault="00EF78C8" w:rsidP="00EF78C8"/>
    <w:p w:rsidR="00EF78C8" w:rsidRDefault="00EF78C8" w:rsidP="00EF78C8">
      <w:pPr>
        <w:pStyle w:val="a4"/>
        <w:jc w:val="center"/>
        <w:rPr>
          <w:rFonts w:ascii="Times New Roman" w:hAnsi="Times New Roman"/>
          <w:b/>
          <w:bCs/>
          <w:sz w:val="28"/>
          <w:szCs w:val="28"/>
        </w:rPr>
      </w:pPr>
    </w:p>
    <w:p w:rsidR="00EC498D" w:rsidRDefault="00EC498D" w:rsidP="00EC498D">
      <w:pPr>
        <w:jc w:val="center"/>
        <w:rPr>
          <w:b/>
          <w:sz w:val="28"/>
          <w:szCs w:val="28"/>
        </w:rPr>
      </w:pPr>
    </w:p>
    <w:p w:rsidR="00EC498D" w:rsidRDefault="00EC498D" w:rsidP="00EC498D">
      <w:pPr>
        <w:jc w:val="center"/>
        <w:rPr>
          <w:b/>
          <w:sz w:val="28"/>
          <w:szCs w:val="28"/>
        </w:rPr>
      </w:pPr>
    </w:p>
    <w:p w:rsidR="001E2596" w:rsidRDefault="001E2596" w:rsidP="00EC498D">
      <w:pPr>
        <w:jc w:val="center"/>
        <w:rPr>
          <w:b/>
          <w:sz w:val="28"/>
          <w:szCs w:val="28"/>
        </w:rPr>
      </w:pPr>
    </w:p>
    <w:p w:rsidR="001E2596" w:rsidRPr="00E168E8" w:rsidRDefault="001E2596" w:rsidP="001E2596">
      <w:pPr>
        <w:spacing w:line="240" w:lineRule="exact"/>
        <w:ind w:left="4536"/>
        <w:jc w:val="both"/>
        <w:rPr>
          <w:sz w:val="28"/>
          <w:szCs w:val="28"/>
        </w:rPr>
      </w:pPr>
    </w:p>
    <w:p w:rsidR="001E2596" w:rsidRPr="00AD1D9C" w:rsidRDefault="001E2596" w:rsidP="001E2596">
      <w:pPr>
        <w:jc w:val="both"/>
        <w:rPr>
          <w:sz w:val="28"/>
          <w:szCs w:val="28"/>
        </w:rPr>
      </w:pPr>
    </w:p>
    <w:p w:rsidR="001E2596" w:rsidRPr="00AD1D9C" w:rsidRDefault="001E2596" w:rsidP="001E2596">
      <w:pPr>
        <w:jc w:val="both"/>
        <w:rPr>
          <w:sz w:val="28"/>
          <w:szCs w:val="28"/>
        </w:rPr>
      </w:pPr>
      <w:r w:rsidRPr="00AD1D9C">
        <w:rPr>
          <w:b/>
          <w:sz w:val="28"/>
          <w:szCs w:val="28"/>
          <w:u w:val="single"/>
        </w:rPr>
        <w:t xml:space="preserve"> «ПРОКУРАТУРА РАЗЪЯСНЯЕТ</w:t>
      </w:r>
      <w:r>
        <w:rPr>
          <w:b/>
          <w:sz w:val="28"/>
          <w:szCs w:val="28"/>
          <w:u w:val="single"/>
        </w:rPr>
        <w:t>»</w:t>
      </w:r>
    </w:p>
    <w:p w:rsidR="001E2596" w:rsidRPr="00AD1D9C" w:rsidRDefault="001E2596" w:rsidP="001E2596">
      <w:pPr>
        <w:rPr>
          <w:rFonts w:ascii="Arial" w:hAnsi="Arial" w:cs="Arial"/>
          <w:shd w:val="clear" w:color="auto" w:fill="FFFFFF"/>
        </w:rPr>
      </w:pPr>
    </w:p>
    <w:p w:rsidR="001E2596" w:rsidRPr="00AD1D9C" w:rsidRDefault="001E2596" w:rsidP="001E2596">
      <w:pPr>
        <w:jc w:val="center"/>
        <w:rPr>
          <w:b/>
          <w:sz w:val="26"/>
          <w:szCs w:val="26"/>
        </w:rPr>
      </w:pPr>
      <w:r w:rsidRPr="00AD1D9C">
        <w:rPr>
          <w:b/>
          <w:sz w:val="26"/>
          <w:szCs w:val="26"/>
        </w:rPr>
        <w:t>ПРОКУРАТУРА РАЗЪЯСНЯЕТ…</w:t>
      </w:r>
    </w:p>
    <w:p w:rsidR="001E2596" w:rsidRPr="00AD1D9C" w:rsidRDefault="001E2596" w:rsidP="001E2596">
      <w:pPr>
        <w:jc w:val="center"/>
        <w:rPr>
          <w:b/>
          <w:kern w:val="36"/>
          <w:sz w:val="28"/>
          <w:szCs w:val="28"/>
        </w:rPr>
      </w:pPr>
    </w:p>
    <w:p w:rsidR="001E2596" w:rsidRDefault="001E2596" w:rsidP="001E2596">
      <w:pPr>
        <w:shd w:val="clear" w:color="auto" w:fill="FFFFFF"/>
        <w:jc w:val="center"/>
        <w:rPr>
          <w:b/>
          <w:bCs/>
          <w:color w:val="000000"/>
          <w:sz w:val="28"/>
          <w:szCs w:val="28"/>
        </w:rPr>
      </w:pPr>
      <w:r w:rsidRPr="00611FE6">
        <w:rPr>
          <w:b/>
          <w:bCs/>
          <w:color w:val="000000"/>
          <w:sz w:val="28"/>
          <w:szCs w:val="28"/>
        </w:rPr>
        <w:t>Профилактика преступлений в сфере высоких технологий</w:t>
      </w:r>
    </w:p>
    <w:p w:rsidR="001E2596" w:rsidRPr="00611FE6" w:rsidRDefault="001E2596" w:rsidP="001E2596">
      <w:pPr>
        <w:shd w:val="clear" w:color="auto" w:fill="FFFFFF"/>
        <w:jc w:val="center"/>
        <w:rPr>
          <w:b/>
          <w:bCs/>
          <w:color w:val="000000"/>
          <w:sz w:val="28"/>
          <w:szCs w:val="28"/>
        </w:rPr>
      </w:pPr>
    </w:p>
    <w:p w:rsidR="001E2596" w:rsidRPr="00611FE6" w:rsidRDefault="001E2596" w:rsidP="001E2596">
      <w:pPr>
        <w:shd w:val="clear" w:color="auto" w:fill="FFFFFF"/>
        <w:ind w:firstLine="708"/>
        <w:jc w:val="both"/>
        <w:rPr>
          <w:color w:val="000000"/>
          <w:sz w:val="28"/>
          <w:szCs w:val="28"/>
        </w:rPr>
      </w:pPr>
      <w:r w:rsidRPr="00611FE6">
        <w:rPr>
          <w:color w:val="000000"/>
          <w:sz w:val="28"/>
          <w:szCs w:val="28"/>
        </w:rPr>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1E2596" w:rsidRPr="00611FE6" w:rsidRDefault="001E2596" w:rsidP="001E2596">
      <w:pPr>
        <w:shd w:val="clear" w:color="auto" w:fill="FFFFFF"/>
        <w:ind w:firstLine="708"/>
        <w:jc w:val="both"/>
        <w:rPr>
          <w:color w:val="000000"/>
          <w:sz w:val="28"/>
          <w:szCs w:val="28"/>
        </w:rPr>
      </w:pPr>
      <w:r w:rsidRPr="00611FE6">
        <w:rPr>
          <w:color w:val="000000"/>
          <w:sz w:val="28"/>
          <w:szCs w:val="28"/>
        </w:rPr>
        <w:t xml:space="preserve">При поступлении сообщения о том, что Ваша банковская карта </w:t>
      </w:r>
      <w:proofErr w:type="gramStart"/>
      <w:r w:rsidRPr="00611FE6">
        <w:rPr>
          <w:color w:val="000000"/>
          <w:sz w:val="28"/>
          <w:szCs w:val="28"/>
        </w:rPr>
        <w:t>заблокирована</w:t>
      </w:r>
      <w:proofErr w:type="gramEnd"/>
      <w:r w:rsidRPr="00611FE6">
        <w:rPr>
          <w:color w:val="000000"/>
          <w:sz w:val="28"/>
          <w:szCs w:val="28"/>
        </w:rPr>
        <w:t xml:space="preserve"> не торопитесь сообщать реквизиты вашей карты! Ни одна организация, включая банк, не вправе требовать Ваш ПИН-код! Для того</w:t>
      </w:r>
      <w:proofErr w:type="gramStart"/>
      <w:r w:rsidRPr="00611FE6">
        <w:rPr>
          <w:color w:val="000000"/>
          <w:sz w:val="28"/>
          <w:szCs w:val="28"/>
        </w:rPr>
        <w:t>,</w:t>
      </w:r>
      <w:proofErr w:type="gramEnd"/>
      <w:r w:rsidRPr="00611FE6">
        <w:rPr>
          <w:color w:val="000000"/>
          <w:sz w:val="28"/>
          <w:szCs w:val="28"/>
        </w:rPr>
        <w:t xml:space="preserve"> чтобы проверить поступившую информацию о блокировании карты, необходимо позвонить в клиентскую службу поддержки банка. </w:t>
      </w:r>
    </w:p>
    <w:p w:rsidR="001E2596" w:rsidRPr="00611FE6" w:rsidRDefault="001E2596" w:rsidP="001E2596">
      <w:pPr>
        <w:shd w:val="clear" w:color="auto" w:fill="FFFFFF"/>
        <w:ind w:firstLine="708"/>
        <w:jc w:val="both"/>
        <w:rPr>
          <w:color w:val="000000"/>
          <w:sz w:val="28"/>
          <w:szCs w:val="28"/>
        </w:rPr>
      </w:pPr>
      <w:r w:rsidRPr="00611FE6">
        <w:rPr>
          <w:color w:val="000000"/>
          <w:sz w:val="28"/>
          <w:szCs w:val="28"/>
        </w:rPr>
        <w:t>Никогда и никому не сообщайте ПИН-код Вашей карты.  Нельзя хранить ПИН-код рядом с картой и записывать ПИН-код на неё. В данном случае отсутствует время  обезопасить свой счёт, заблокировав карту после кражи или утери. </w:t>
      </w:r>
    </w:p>
    <w:p w:rsidR="001E2596" w:rsidRPr="00611FE6" w:rsidRDefault="001E2596" w:rsidP="001E2596">
      <w:pPr>
        <w:shd w:val="clear" w:color="auto" w:fill="FFFFFF"/>
        <w:ind w:firstLine="708"/>
        <w:jc w:val="both"/>
        <w:rPr>
          <w:color w:val="000000"/>
          <w:sz w:val="28"/>
          <w:szCs w:val="28"/>
        </w:rPr>
      </w:pPr>
      <w:r w:rsidRPr="00611FE6">
        <w:rPr>
          <w:color w:val="000000"/>
          <w:sz w:val="28"/>
          <w:szCs w:val="28"/>
        </w:rPr>
        <w:t>Не позволяйте никому использовать Вашу пластиковую карту.  Немедленно блокируйте карту при ее утере </w:t>
      </w:r>
    </w:p>
    <w:p w:rsidR="001E2596" w:rsidRPr="00611FE6" w:rsidRDefault="001E2596" w:rsidP="001E2596">
      <w:pPr>
        <w:shd w:val="clear" w:color="auto" w:fill="FFFFFF"/>
        <w:ind w:firstLine="708"/>
        <w:jc w:val="both"/>
        <w:rPr>
          <w:color w:val="000000"/>
          <w:sz w:val="28"/>
          <w:szCs w:val="28"/>
        </w:rPr>
      </w:pPr>
      <w:r w:rsidRPr="00611FE6">
        <w:rPr>
          <w:color w:val="000000"/>
          <w:sz w:val="28"/>
          <w:szCs w:val="28"/>
        </w:rPr>
        <w:t>В случае некорректной работы банкомата (долгое время находится в режиме ожидания или самопроизвольно перезагружается) откажитесь от его использования. Велика вероятность того, что он перепрограммирован злоумышленниками. </w:t>
      </w:r>
    </w:p>
    <w:p w:rsidR="001E2596" w:rsidRPr="00611FE6" w:rsidRDefault="001E2596" w:rsidP="001E2596">
      <w:pPr>
        <w:shd w:val="clear" w:color="auto" w:fill="FFFFFF"/>
        <w:ind w:firstLine="708"/>
        <w:jc w:val="both"/>
        <w:rPr>
          <w:color w:val="000000"/>
          <w:sz w:val="28"/>
          <w:szCs w:val="28"/>
        </w:rPr>
      </w:pPr>
      <w:r w:rsidRPr="00611FE6">
        <w:rPr>
          <w:color w:val="000000"/>
          <w:sz w:val="28"/>
          <w:szCs w:val="28"/>
        </w:rPr>
        <w:t>Не прибегайте к помощи либо советам третьих лиц при проведении операций с банковской картой в банкоматах. Свяжитесь с Вашим банком – он обязан предоставить консультационные услуги по работе с картой.</w:t>
      </w:r>
    </w:p>
    <w:p w:rsidR="001E2596" w:rsidRDefault="001E2596" w:rsidP="001E2596">
      <w:pPr>
        <w:shd w:val="clear" w:color="auto" w:fill="FFFFFF"/>
        <w:ind w:firstLine="708"/>
        <w:jc w:val="both"/>
        <w:rPr>
          <w:color w:val="000000"/>
          <w:sz w:val="28"/>
          <w:szCs w:val="28"/>
        </w:rPr>
      </w:pPr>
      <w:r w:rsidRPr="00611FE6">
        <w:rPr>
          <w:color w:val="000000"/>
          <w:sz w:val="28"/>
          <w:szCs w:val="28"/>
        </w:rPr>
        <w:t>В торговых точках, ресторанах и кафе все действия с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p w:rsidR="001E2596" w:rsidRDefault="001E2596" w:rsidP="001E2596">
      <w:pPr>
        <w:shd w:val="clear" w:color="auto" w:fill="FFFFFF"/>
        <w:rPr>
          <w:rFonts w:ascii="Roboto" w:hAnsi="Roboto"/>
          <w:color w:val="000000"/>
        </w:rPr>
      </w:pPr>
    </w:p>
    <w:p w:rsidR="001E2596" w:rsidRPr="00AD1D9C" w:rsidRDefault="001E2596" w:rsidP="001E2596">
      <w:pPr>
        <w:ind w:left="5387"/>
        <w:jc w:val="both"/>
      </w:pPr>
      <w:r>
        <w:t>П</w:t>
      </w:r>
      <w:r w:rsidRPr="00AD1D9C">
        <w:t xml:space="preserve">рокурор Северного района </w:t>
      </w:r>
    </w:p>
    <w:p w:rsidR="001E2596" w:rsidRPr="00AD1D9C" w:rsidRDefault="001E2596" w:rsidP="001E2596">
      <w:pPr>
        <w:ind w:left="5387"/>
        <w:jc w:val="both"/>
      </w:pPr>
      <w:r>
        <w:t xml:space="preserve">старший </w:t>
      </w:r>
      <w:r w:rsidRPr="00AD1D9C">
        <w:t>советник юстиции</w:t>
      </w:r>
    </w:p>
    <w:p w:rsidR="001E2596" w:rsidRPr="00AD1D9C" w:rsidRDefault="001E2596" w:rsidP="001E2596">
      <w:pPr>
        <w:ind w:left="5387"/>
        <w:jc w:val="both"/>
      </w:pPr>
      <w:proofErr w:type="spellStart"/>
      <w:r>
        <w:t>Немира</w:t>
      </w:r>
      <w:proofErr w:type="spellEnd"/>
      <w:r>
        <w:t xml:space="preserve"> А.Е.</w:t>
      </w:r>
      <w:r w:rsidRPr="00AD1D9C">
        <w:t xml:space="preserve"> </w:t>
      </w:r>
    </w:p>
    <w:p w:rsidR="001E2596" w:rsidRPr="00A67A3B" w:rsidRDefault="001E2596" w:rsidP="001E2596">
      <w:pPr>
        <w:jc w:val="both"/>
        <w:rPr>
          <w:b/>
          <w:sz w:val="26"/>
          <w:szCs w:val="26"/>
        </w:rPr>
      </w:pPr>
    </w:p>
    <w:p w:rsidR="001E2596" w:rsidRPr="00AD1D9C" w:rsidRDefault="001E2596" w:rsidP="001E2596">
      <w:pPr>
        <w:jc w:val="center"/>
        <w:rPr>
          <w:b/>
          <w:sz w:val="26"/>
          <w:szCs w:val="26"/>
        </w:rPr>
      </w:pPr>
      <w:r w:rsidRPr="00AD1D9C">
        <w:rPr>
          <w:b/>
          <w:sz w:val="26"/>
          <w:szCs w:val="26"/>
        </w:rPr>
        <w:t>ПРОКУРАТУРА РАЗЪЯСНЯЕТ…</w:t>
      </w:r>
    </w:p>
    <w:p w:rsidR="001E2596" w:rsidRPr="00AD1D9C" w:rsidRDefault="001E2596" w:rsidP="001E2596">
      <w:pPr>
        <w:jc w:val="center"/>
        <w:rPr>
          <w:b/>
          <w:kern w:val="36"/>
          <w:sz w:val="28"/>
          <w:szCs w:val="28"/>
        </w:rPr>
      </w:pPr>
    </w:p>
    <w:p w:rsidR="001E2596" w:rsidRDefault="001E2596" w:rsidP="001E2596">
      <w:pPr>
        <w:shd w:val="clear" w:color="auto" w:fill="FFFFFF"/>
        <w:jc w:val="center"/>
        <w:rPr>
          <w:b/>
          <w:bCs/>
          <w:color w:val="000000"/>
          <w:sz w:val="28"/>
          <w:szCs w:val="28"/>
        </w:rPr>
      </w:pPr>
      <w:r>
        <w:rPr>
          <w:b/>
          <w:bCs/>
          <w:color w:val="000000"/>
          <w:sz w:val="28"/>
          <w:szCs w:val="28"/>
        </w:rPr>
        <w:t>Уголовная ответственность за незаконную охоту</w:t>
      </w:r>
    </w:p>
    <w:p w:rsidR="001E2596" w:rsidRDefault="001E2596" w:rsidP="001E2596">
      <w:pPr>
        <w:shd w:val="clear" w:color="auto" w:fill="FFFFFF"/>
        <w:rPr>
          <w:rFonts w:ascii="Roboto" w:hAnsi="Roboto"/>
          <w:color w:val="000000"/>
        </w:rPr>
      </w:pPr>
    </w:p>
    <w:p w:rsidR="001E2596" w:rsidRPr="009F6102" w:rsidRDefault="001E2596" w:rsidP="001E2596">
      <w:pPr>
        <w:pStyle w:val="af2"/>
        <w:shd w:val="clear" w:color="auto" w:fill="FFFFFF"/>
        <w:spacing w:before="0" w:beforeAutospacing="0" w:after="0" w:afterAutospacing="0"/>
        <w:ind w:firstLine="708"/>
        <w:jc w:val="both"/>
        <w:rPr>
          <w:color w:val="333333"/>
          <w:sz w:val="28"/>
          <w:szCs w:val="28"/>
        </w:rPr>
      </w:pPr>
      <w:proofErr w:type="gramStart"/>
      <w:r w:rsidRPr="009F6102">
        <w:rPr>
          <w:color w:val="333333"/>
          <w:sz w:val="28"/>
          <w:szCs w:val="28"/>
        </w:rPr>
        <w:t xml:space="preserve">Статьей 258 Уголовного кодекса Российской Федерации установлена уголовная ответственность за незаконную охоту, совершенную с причинением крупного ущерба, либо с применением механического транспортного средства или воздушного судна, взрывчатых веществ, газов или иных способов массового </w:t>
      </w:r>
      <w:r w:rsidRPr="009F6102">
        <w:rPr>
          <w:color w:val="333333"/>
          <w:sz w:val="28"/>
          <w:szCs w:val="28"/>
        </w:rPr>
        <w:lastRenderedPageBreak/>
        <w:t>уничтожения птиц и зверей, либо в отношении птиц и зверей, охота на которых полностью запрещена, либо на особо охраняемой природной территории либо в зоне экологического бедствия или</w:t>
      </w:r>
      <w:proofErr w:type="gramEnd"/>
      <w:r w:rsidRPr="009F6102">
        <w:rPr>
          <w:color w:val="333333"/>
          <w:sz w:val="28"/>
          <w:szCs w:val="28"/>
        </w:rPr>
        <w:t xml:space="preserve"> в зоне чрезвычайной экологической ситуации.</w:t>
      </w:r>
    </w:p>
    <w:p w:rsidR="001E2596" w:rsidRPr="009F6102" w:rsidRDefault="001E2596" w:rsidP="001E2596">
      <w:pPr>
        <w:pStyle w:val="af2"/>
        <w:shd w:val="clear" w:color="auto" w:fill="FFFFFF"/>
        <w:spacing w:before="0" w:beforeAutospacing="0" w:after="0" w:afterAutospacing="0"/>
        <w:jc w:val="both"/>
        <w:rPr>
          <w:color w:val="333333"/>
          <w:sz w:val="28"/>
          <w:szCs w:val="28"/>
        </w:rPr>
      </w:pPr>
      <w:r w:rsidRPr="009F6102">
        <w:rPr>
          <w:color w:val="333333"/>
          <w:sz w:val="28"/>
          <w:szCs w:val="28"/>
        </w:rPr>
        <w:t xml:space="preserve">Указанной статьей предусмотрена ответственность за те же деяния, совершенные лицом с использованием своего служебного положения, либо группой лиц по предварительному сговору или организованной группой, либо </w:t>
      </w:r>
      <w:proofErr w:type="gramStart"/>
      <w:r w:rsidRPr="009F6102">
        <w:rPr>
          <w:color w:val="333333"/>
          <w:sz w:val="28"/>
          <w:szCs w:val="28"/>
        </w:rPr>
        <w:t>причинившее</w:t>
      </w:r>
      <w:proofErr w:type="gramEnd"/>
      <w:r w:rsidRPr="009F6102">
        <w:rPr>
          <w:color w:val="333333"/>
          <w:sz w:val="28"/>
          <w:szCs w:val="28"/>
        </w:rPr>
        <w:t xml:space="preserve"> особо крупный ущерб.</w:t>
      </w:r>
    </w:p>
    <w:p w:rsidR="001E2596" w:rsidRPr="009F6102" w:rsidRDefault="001E2596" w:rsidP="001E2596">
      <w:pPr>
        <w:pStyle w:val="af2"/>
        <w:shd w:val="clear" w:color="auto" w:fill="FFFFFF"/>
        <w:spacing w:before="0" w:beforeAutospacing="0" w:after="0" w:afterAutospacing="0"/>
        <w:ind w:firstLine="708"/>
        <w:jc w:val="both"/>
        <w:rPr>
          <w:color w:val="333333"/>
          <w:sz w:val="28"/>
          <w:szCs w:val="28"/>
        </w:rPr>
      </w:pPr>
      <w:r w:rsidRPr="009F6102">
        <w:rPr>
          <w:color w:val="333333"/>
          <w:sz w:val="28"/>
          <w:szCs w:val="28"/>
        </w:rPr>
        <w:t>При этом крупным ущербом признается ущерб, исчисленный по утвержденным Правительством Российской Федерации таксам и методике, превышающий 40 тыс. руб., особо крупным – 120 тыс. руб.</w:t>
      </w:r>
    </w:p>
    <w:p w:rsidR="001E2596" w:rsidRPr="009F6102" w:rsidRDefault="001E2596" w:rsidP="001E2596">
      <w:pPr>
        <w:pStyle w:val="af2"/>
        <w:shd w:val="clear" w:color="auto" w:fill="FFFFFF"/>
        <w:spacing w:before="0" w:beforeAutospacing="0" w:after="0" w:afterAutospacing="0"/>
        <w:ind w:firstLine="708"/>
        <w:jc w:val="both"/>
        <w:rPr>
          <w:color w:val="333333"/>
          <w:sz w:val="28"/>
          <w:szCs w:val="28"/>
        </w:rPr>
      </w:pPr>
      <w:r>
        <w:rPr>
          <w:color w:val="333333"/>
          <w:sz w:val="28"/>
          <w:szCs w:val="28"/>
        </w:rPr>
        <w:t>П</w:t>
      </w:r>
      <w:r w:rsidRPr="009F6102">
        <w:rPr>
          <w:color w:val="333333"/>
          <w:sz w:val="28"/>
          <w:szCs w:val="28"/>
        </w:rPr>
        <w:t>од охотой понимается поиск, выслеживание, преследование охотничьих ресурсов, их добыча, первичная переработка и транспортировка.</w:t>
      </w:r>
    </w:p>
    <w:p w:rsidR="001E2596" w:rsidRPr="009F6102" w:rsidRDefault="001E2596" w:rsidP="001E2596">
      <w:pPr>
        <w:pStyle w:val="af2"/>
        <w:shd w:val="clear" w:color="auto" w:fill="FFFFFF"/>
        <w:spacing w:before="0" w:beforeAutospacing="0" w:after="0" w:afterAutospacing="0"/>
        <w:ind w:firstLine="708"/>
        <w:jc w:val="both"/>
        <w:rPr>
          <w:color w:val="333333"/>
          <w:sz w:val="28"/>
          <w:szCs w:val="28"/>
        </w:rPr>
      </w:pPr>
      <w:r w:rsidRPr="009F6102">
        <w:rPr>
          <w:color w:val="333333"/>
          <w:sz w:val="28"/>
          <w:szCs w:val="28"/>
        </w:rPr>
        <w:t>Незаконной является охота с нарушением требований законодательства об охоте, в том числе охота без соответствующего разрешения на добычу охотничьих ресурсов, вне отведенных мест, вне сроков осуществления охоты и др.</w:t>
      </w:r>
      <w:r>
        <w:rPr>
          <w:color w:val="333333"/>
          <w:sz w:val="28"/>
          <w:szCs w:val="28"/>
        </w:rPr>
        <w:t xml:space="preserve"> </w:t>
      </w:r>
      <w:r w:rsidRPr="009F6102">
        <w:rPr>
          <w:color w:val="333333"/>
          <w:sz w:val="28"/>
          <w:szCs w:val="28"/>
        </w:rPr>
        <w:t>Под механическими транспортными средствами понимаются автомобили, мотоциклы, мотонарты, снегоходы, катера, моторные лодки и другие транспортные средства, приводимые в движение двигателем. К воздушному судну могут быть отнесены самолеты, вертолеты и любые другие летательные аппараты.</w:t>
      </w:r>
    </w:p>
    <w:p w:rsidR="001E2596" w:rsidRPr="009F6102" w:rsidRDefault="001E2596" w:rsidP="001E2596">
      <w:pPr>
        <w:pStyle w:val="af2"/>
        <w:shd w:val="clear" w:color="auto" w:fill="FFFFFF"/>
        <w:spacing w:before="0" w:beforeAutospacing="0" w:after="0" w:afterAutospacing="0"/>
        <w:ind w:firstLine="708"/>
        <w:jc w:val="both"/>
        <w:rPr>
          <w:color w:val="333333"/>
          <w:sz w:val="28"/>
          <w:szCs w:val="28"/>
        </w:rPr>
      </w:pPr>
      <w:proofErr w:type="gramStart"/>
      <w:r w:rsidRPr="009F6102">
        <w:rPr>
          <w:color w:val="333333"/>
          <w:sz w:val="28"/>
          <w:szCs w:val="28"/>
        </w:rPr>
        <w:t>В зависимости от тяжести совершенного преступления минимальное наказание может быть назначено в виде штрафа в размере до 500 тыс. руб. или в размере заработной платы или иного дохода осужденного за период до 2 лет, максимальное – в виде лишения свободы на срок от 3 до 5 лет с лишением права занимать определенные должности или заниматься определенной деятельностью на срок до 3</w:t>
      </w:r>
      <w:proofErr w:type="gramEnd"/>
      <w:r w:rsidRPr="009F6102">
        <w:rPr>
          <w:color w:val="333333"/>
          <w:sz w:val="28"/>
          <w:szCs w:val="28"/>
        </w:rPr>
        <w:t xml:space="preserve"> лет или без такового.</w:t>
      </w:r>
    </w:p>
    <w:p w:rsidR="001E2596" w:rsidRPr="00AD1D9C" w:rsidRDefault="001E2596" w:rsidP="001E2596">
      <w:pPr>
        <w:ind w:left="5387"/>
        <w:jc w:val="both"/>
      </w:pPr>
      <w:r>
        <w:t>П</w:t>
      </w:r>
      <w:r w:rsidRPr="00AD1D9C">
        <w:t xml:space="preserve">рокурор Северного района </w:t>
      </w:r>
    </w:p>
    <w:p w:rsidR="001E2596" w:rsidRPr="00AD1D9C" w:rsidRDefault="001E2596" w:rsidP="001E2596">
      <w:pPr>
        <w:ind w:left="5387"/>
        <w:jc w:val="both"/>
      </w:pPr>
      <w:r>
        <w:t xml:space="preserve">старший </w:t>
      </w:r>
      <w:r w:rsidRPr="00AD1D9C">
        <w:t>советник юстиции</w:t>
      </w:r>
    </w:p>
    <w:p w:rsidR="001E2596" w:rsidRPr="00AD1D9C" w:rsidRDefault="001E2596" w:rsidP="001E2596">
      <w:pPr>
        <w:ind w:left="5387"/>
        <w:jc w:val="both"/>
      </w:pPr>
      <w:proofErr w:type="spellStart"/>
      <w:r>
        <w:t>Немира</w:t>
      </w:r>
      <w:proofErr w:type="spellEnd"/>
      <w:r>
        <w:t xml:space="preserve"> А.Е.</w:t>
      </w:r>
      <w:r w:rsidRPr="00AD1D9C">
        <w:t xml:space="preserve"> </w:t>
      </w:r>
    </w:p>
    <w:p w:rsidR="001E2596" w:rsidRDefault="001E2596" w:rsidP="001E2596">
      <w:pPr>
        <w:shd w:val="clear" w:color="auto" w:fill="FFFFFF"/>
        <w:rPr>
          <w:rFonts w:ascii="Roboto" w:hAnsi="Roboto"/>
          <w:color w:val="000000"/>
        </w:rPr>
      </w:pPr>
    </w:p>
    <w:p w:rsidR="001E2596" w:rsidRPr="00AD1D9C" w:rsidRDefault="001E2596" w:rsidP="001E2596">
      <w:pPr>
        <w:jc w:val="center"/>
        <w:rPr>
          <w:b/>
          <w:sz w:val="26"/>
          <w:szCs w:val="26"/>
        </w:rPr>
      </w:pPr>
      <w:r w:rsidRPr="00AD1D9C">
        <w:rPr>
          <w:b/>
          <w:sz w:val="26"/>
          <w:szCs w:val="26"/>
        </w:rPr>
        <w:t>ПРОКУРАТУРА РАЗЪЯСНЯЕТ…</w:t>
      </w:r>
    </w:p>
    <w:p w:rsidR="001E2596" w:rsidRPr="005826F4" w:rsidRDefault="001E2596" w:rsidP="001E2596">
      <w:pPr>
        <w:pStyle w:val="1"/>
        <w:shd w:val="clear" w:color="auto" w:fill="FFFFFF"/>
        <w:spacing w:before="0"/>
        <w:jc w:val="center"/>
        <w:rPr>
          <w:rFonts w:ascii="Times New Roman" w:hAnsi="Times New Roman"/>
          <w:bCs w:val="0"/>
          <w:color w:val="000000"/>
        </w:rPr>
      </w:pPr>
      <w:r>
        <w:rPr>
          <w:rFonts w:ascii="Times New Roman" w:hAnsi="Times New Roman"/>
          <w:bCs w:val="0"/>
          <w:color w:val="000000"/>
        </w:rPr>
        <w:t>Новеллы законодательства о противодействии коррупции</w:t>
      </w:r>
    </w:p>
    <w:p w:rsidR="001E2596" w:rsidRDefault="001E2596" w:rsidP="001E2596">
      <w:pPr>
        <w:pStyle w:val="af2"/>
        <w:shd w:val="clear" w:color="auto" w:fill="FFFFFF"/>
        <w:spacing w:before="0" w:beforeAutospacing="0" w:after="0" w:afterAutospacing="0"/>
        <w:ind w:firstLine="330"/>
        <w:jc w:val="both"/>
        <w:rPr>
          <w:color w:val="000000"/>
          <w:sz w:val="27"/>
          <w:szCs w:val="27"/>
          <w:shd w:val="clear" w:color="auto" w:fill="FFFFFF"/>
        </w:rPr>
      </w:pPr>
    </w:p>
    <w:p w:rsidR="001E2596" w:rsidRPr="00747FF9" w:rsidRDefault="001E2596" w:rsidP="001E2596">
      <w:pPr>
        <w:pStyle w:val="af2"/>
        <w:shd w:val="clear" w:color="auto" w:fill="FFFFFF"/>
        <w:spacing w:before="0" w:beforeAutospacing="0" w:after="0" w:afterAutospacing="0"/>
        <w:ind w:firstLine="708"/>
        <w:jc w:val="both"/>
        <w:rPr>
          <w:color w:val="222222"/>
          <w:sz w:val="28"/>
          <w:szCs w:val="28"/>
        </w:rPr>
      </w:pPr>
      <w:r w:rsidRPr="00747FF9">
        <w:rPr>
          <w:color w:val="222222"/>
          <w:sz w:val="28"/>
          <w:szCs w:val="28"/>
        </w:rPr>
        <w:t xml:space="preserve">С января 2021 года государственные и муниципальные служащие обязаны  представлять сведения о наличии цифровой валюты, к которой относится </w:t>
      </w:r>
      <w:proofErr w:type="spellStart"/>
      <w:r w:rsidRPr="00747FF9">
        <w:rPr>
          <w:color w:val="222222"/>
          <w:sz w:val="28"/>
          <w:szCs w:val="28"/>
        </w:rPr>
        <w:t>биткоин</w:t>
      </w:r>
      <w:proofErr w:type="spellEnd"/>
      <w:r w:rsidRPr="00747FF9">
        <w:rPr>
          <w:color w:val="222222"/>
          <w:sz w:val="28"/>
          <w:szCs w:val="28"/>
        </w:rPr>
        <w:t xml:space="preserve"> и другие </w:t>
      </w:r>
      <w:proofErr w:type="spellStart"/>
      <w:r w:rsidRPr="00747FF9">
        <w:rPr>
          <w:color w:val="222222"/>
          <w:sz w:val="28"/>
          <w:szCs w:val="28"/>
        </w:rPr>
        <w:t>криптовалюты</w:t>
      </w:r>
      <w:proofErr w:type="spellEnd"/>
      <w:r w:rsidRPr="00747FF9">
        <w:rPr>
          <w:color w:val="222222"/>
          <w:sz w:val="28"/>
          <w:szCs w:val="28"/>
        </w:rPr>
        <w:t>.</w:t>
      </w:r>
    </w:p>
    <w:p w:rsidR="001E2596" w:rsidRPr="00747FF9" w:rsidRDefault="001E2596" w:rsidP="001E2596">
      <w:pPr>
        <w:pStyle w:val="af2"/>
        <w:shd w:val="clear" w:color="auto" w:fill="FFFFFF"/>
        <w:spacing w:before="0" w:beforeAutospacing="0" w:after="0" w:afterAutospacing="0"/>
        <w:ind w:firstLine="708"/>
        <w:jc w:val="both"/>
        <w:rPr>
          <w:color w:val="222222"/>
          <w:sz w:val="28"/>
          <w:szCs w:val="28"/>
        </w:rPr>
      </w:pPr>
      <w:r w:rsidRPr="00747FF9">
        <w:rPr>
          <w:color w:val="222222"/>
          <w:sz w:val="28"/>
          <w:szCs w:val="28"/>
        </w:rPr>
        <w:t xml:space="preserve">Федеральным законом от 31.07.2020 № 259-ФЗ «О цифровых финансовых активах, цифровой валюте и о внесении изменений в отдельные законодательные акты Российской Федерации» внесены </w:t>
      </w:r>
      <w:proofErr w:type="gramStart"/>
      <w:r w:rsidRPr="00747FF9">
        <w:rPr>
          <w:color w:val="222222"/>
          <w:sz w:val="28"/>
          <w:szCs w:val="28"/>
        </w:rPr>
        <w:t>изменения</w:t>
      </w:r>
      <w:proofErr w:type="gramEnd"/>
      <w:r w:rsidRPr="00747FF9">
        <w:rPr>
          <w:color w:val="222222"/>
          <w:sz w:val="28"/>
          <w:szCs w:val="28"/>
        </w:rPr>
        <w:t xml:space="preserve"> в том числе в законодательство в сфере противодействия коррупции. Изменения вступят в силу с 1 января 2021 года.</w:t>
      </w:r>
    </w:p>
    <w:p w:rsidR="001E2596" w:rsidRPr="00747FF9" w:rsidRDefault="001E2596" w:rsidP="001E2596">
      <w:pPr>
        <w:pStyle w:val="af2"/>
        <w:shd w:val="clear" w:color="auto" w:fill="FFFFFF"/>
        <w:spacing w:before="0" w:beforeAutospacing="0" w:after="0" w:afterAutospacing="0"/>
        <w:ind w:firstLine="708"/>
        <w:jc w:val="both"/>
        <w:rPr>
          <w:color w:val="222222"/>
          <w:sz w:val="28"/>
          <w:szCs w:val="28"/>
        </w:rPr>
      </w:pPr>
      <w:r w:rsidRPr="00747FF9">
        <w:rPr>
          <w:color w:val="222222"/>
          <w:sz w:val="28"/>
          <w:szCs w:val="28"/>
        </w:rPr>
        <w:t>Перечень сведений о доходах, расходах, об имуществе и обязательствах имущественного характера, подлежащие ежегодному декларированию государственными и муниципальными служащими расширен. Цифровая валюта признается имуществом и теперь сведения о ее наличии, а также о расходах по приобретению цифровых финансовых активов, цифровой валюты необходимо будет обязательно представлять в установленном порядке.</w:t>
      </w:r>
    </w:p>
    <w:p w:rsidR="001E2596" w:rsidRPr="00747FF9" w:rsidRDefault="001E2596" w:rsidP="001E2596">
      <w:pPr>
        <w:pStyle w:val="af2"/>
        <w:shd w:val="clear" w:color="auto" w:fill="FFFFFF"/>
        <w:spacing w:before="0" w:beforeAutospacing="0" w:after="0" w:afterAutospacing="0"/>
        <w:ind w:firstLine="708"/>
        <w:jc w:val="both"/>
        <w:rPr>
          <w:color w:val="222222"/>
          <w:sz w:val="28"/>
          <w:szCs w:val="28"/>
        </w:rPr>
      </w:pPr>
      <w:proofErr w:type="gramStart"/>
      <w:r w:rsidRPr="00747FF9">
        <w:rPr>
          <w:color w:val="222222"/>
          <w:sz w:val="28"/>
          <w:szCs w:val="28"/>
        </w:rPr>
        <w:lastRenderedPageBreak/>
        <w:t>Кроме того, цифровые финансовые активы, выпущенные в информационных системах, организованных в соответствии с иностранным правом, а также цифровая валюта признаны иностранными финансовыми инструментами, владеть и пользоваться которыми запрещено включенным в установленные перечни государственным служащим и иным категориям должностных лиц, а также их супругам.</w:t>
      </w:r>
      <w:proofErr w:type="gramEnd"/>
    </w:p>
    <w:p w:rsidR="001E2596" w:rsidRPr="00AD1D9C" w:rsidRDefault="001E2596" w:rsidP="001E2596">
      <w:pPr>
        <w:ind w:left="5387"/>
        <w:jc w:val="both"/>
      </w:pPr>
      <w:r>
        <w:t>Помощник прокурора</w:t>
      </w:r>
      <w:r w:rsidRPr="00AD1D9C">
        <w:t xml:space="preserve"> Северного района </w:t>
      </w:r>
    </w:p>
    <w:p w:rsidR="001E2596" w:rsidRPr="00AD1D9C" w:rsidRDefault="001E2596" w:rsidP="001E2596">
      <w:pPr>
        <w:ind w:left="5387"/>
        <w:jc w:val="both"/>
      </w:pPr>
      <w:r>
        <w:t>юрист 2 класса</w:t>
      </w:r>
    </w:p>
    <w:p w:rsidR="001E2596" w:rsidRPr="00AD1D9C" w:rsidRDefault="001E2596" w:rsidP="001E2596">
      <w:pPr>
        <w:ind w:left="5387"/>
        <w:jc w:val="both"/>
      </w:pPr>
      <w:r>
        <w:t>Мамаев К.О.</w:t>
      </w:r>
      <w:r w:rsidRPr="00AD1D9C">
        <w:t xml:space="preserve"> </w:t>
      </w:r>
    </w:p>
    <w:p w:rsidR="001E2596" w:rsidRPr="00A67A3B" w:rsidRDefault="001E2596" w:rsidP="001E2596">
      <w:pPr>
        <w:jc w:val="both"/>
        <w:rPr>
          <w:b/>
          <w:sz w:val="26"/>
          <w:szCs w:val="26"/>
        </w:rPr>
      </w:pPr>
    </w:p>
    <w:p w:rsidR="001E2596" w:rsidRPr="00AD1D9C" w:rsidRDefault="001E2596" w:rsidP="001E2596">
      <w:pPr>
        <w:jc w:val="center"/>
        <w:rPr>
          <w:b/>
          <w:sz w:val="26"/>
          <w:szCs w:val="26"/>
        </w:rPr>
      </w:pPr>
      <w:r w:rsidRPr="00AD1D9C">
        <w:rPr>
          <w:b/>
          <w:sz w:val="26"/>
          <w:szCs w:val="26"/>
        </w:rPr>
        <w:t>ПРОКУРАТУРА РАЗЪЯСНЯЕТ…</w:t>
      </w:r>
    </w:p>
    <w:p w:rsidR="001E2596" w:rsidRPr="00AD1D9C" w:rsidRDefault="001E2596" w:rsidP="001E2596">
      <w:pPr>
        <w:jc w:val="center"/>
        <w:rPr>
          <w:b/>
          <w:kern w:val="36"/>
          <w:sz w:val="28"/>
          <w:szCs w:val="28"/>
        </w:rPr>
      </w:pPr>
    </w:p>
    <w:p w:rsidR="001E2596" w:rsidRPr="00D86B0A" w:rsidRDefault="001E2596" w:rsidP="001E2596">
      <w:pPr>
        <w:jc w:val="center"/>
        <w:rPr>
          <w:b/>
          <w:sz w:val="32"/>
          <w:szCs w:val="32"/>
        </w:rPr>
      </w:pPr>
      <w:r w:rsidRPr="00D86B0A">
        <w:rPr>
          <w:b/>
          <w:sz w:val="32"/>
          <w:szCs w:val="32"/>
        </w:rPr>
        <w:t>Разница между трудовым договором и гражданско-правовым договором</w:t>
      </w:r>
    </w:p>
    <w:p w:rsidR="001E2596" w:rsidRDefault="001E2596" w:rsidP="001E2596">
      <w:pPr>
        <w:jc w:val="center"/>
        <w:rPr>
          <w:b/>
          <w:sz w:val="26"/>
          <w:szCs w:val="26"/>
        </w:rPr>
      </w:pPr>
    </w:p>
    <w:p w:rsidR="001E2596" w:rsidRPr="00D86B0A" w:rsidRDefault="001E2596" w:rsidP="001E2596">
      <w:pPr>
        <w:pStyle w:val="af2"/>
        <w:shd w:val="clear" w:color="auto" w:fill="FFFFFF"/>
        <w:spacing w:before="0" w:beforeAutospacing="0" w:after="0" w:afterAutospacing="0"/>
        <w:ind w:firstLine="708"/>
        <w:jc w:val="both"/>
        <w:rPr>
          <w:sz w:val="28"/>
          <w:szCs w:val="28"/>
        </w:rPr>
      </w:pPr>
      <w:r>
        <w:rPr>
          <w:sz w:val="28"/>
          <w:szCs w:val="28"/>
        </w:rPr>
        <w:t>Н</w:t>
      </w:r>
      <w:r w:rsidRPr="00D86B0A">
        <w:rPr>
          <w:sz w:val="28"/>
          <w:szCs w:val="28"/>
        </w:rPr>
        <w:t xml:space="preserve">арушения прав граждан является оформление вместо трудовых договоров различных гражданско-правовых договоров.  </w:t>
      </w:r>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xml:space="preserve">          </w:t>
      </w:r>
      <w:proofErr w:type="gramStart"/>
      <w:r>
        <w:rPr>
          <w:sz w:val="28"/>
          <w:szCs w:val="28"/>
        </w:rPr>
        <w:t>Т</w:t>
      </w:r>
      <w:r w:rsidRPr="00D86B0A">
        <w:rPr>
          <w:sz w:val="28"/>
          <w:szCs w:val="28"/>
        </w:rPr>
        <w:t>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D86B0A">
        <w:rPr>
          <w:sz w:val="28"/>
          <w:szCs w:val="28"/>
        </w:rPr>
        <w:t xml:space="preserve">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roofErr w:type="gramStart"/>
      <w:r w:rsidRPr="00D86B0A">
        <w:rPr>
          <w:sz w:val="28"/>
          <w:szCs w:val="28"/>
        </w:rPr>
        <w:t>.</w:t>
      </w:r>
      <w:proofErr w:type="gramEnd"/>
      <w:r w:rsidRPr="00D86B0A">
        <w:rPr>
          <w:sz w:val="28"/>
          <w:szCs w:val="28"/>
        </w:rPr>
        <w:t xml:space="preserve"> (</w:t>
      </w:r>
      <w:proofErr w:type="gramStart"/>
      <w:r w:rsidRPr="00D86B0A">
        <w:rPr>
          <w:sz w:val="28"/>
          <w:szCs w:val="28"/>
        </w:rPr>
        <w:t>с</w:t>
      </w:r>
      <w:proofErr w:type="gramEnd"/>
      <w:r w:rsidRPr="00D86B0A">
        <w:rPr>
          <w:sz w:val="28"/>
          <w:szCs w:val="28"/>
        </w:rPr>
        <w:t>т. 56 Трудового кодекса РФ);</w:t>
      </w:r>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xml:space="preserve">  </w:t>
      </w:r>
      <w:r>
        <w:rPr>
          <w:sz w:val="28"/>
          <w:szCs w:val="28"/>
        </w:rPr>
        <w:tab/>
        <w:t>Г</w:t>
      </w:r>
      <w:r w:rsidRPr="00D86B0A">
        <w:rPr>
          <w:sz w:val="28"/>
          <w:szCs w:val="28"/>
        </w:rPr>
        <w:t>ражданско-правов</w:t>
      </w:r>
      <w:r>
        <w:rPr>
          <w:sz w:val="28"/>
          <w:szCs w:val="28"/>
        </w:rPr>
        <w:t>ой</w:t>
      </w:r>
      <w:r w:rsidRPr="00D86B0A">
        <w:rPr>
          <w:sz w:val="28"/>
          <w:szCs w:val="28"/>
        </w:rPr>
        <w:t xml:space="preserve"> договор</w:t>
      </w:r>
      <w:r>
        <w:rPr>
          <w:sz w:val="28"/>
          <w:szCs w:val="28"/>
        </w:rPr>
        <w:t xml:space="preserve"> -</w:t>
      </w:r>
      <w:r w:rsidRPr="00D86B0A">
        <w:rPr>
          <w:sz w:val="28"/>
          <w:szCs w:val="28"/>
        </w:rPr>
        <w:t xml:space="preserve"> соглашение двух или нескольких лиц об установлении, изменении или прекращении гражданских прав и обязанностей (ст. 420 Гражданского кодекса РФ).</w:t>
      </w:r>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Основные различия между трудовым и гражданско-правовым договорами:</w:t>
      </w:r>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w:t>
      </w:r>
      <w:r>
        <w:rPr>
          <w:sz w:val="28"/>
          <w:szCs w:val="28"/>
        </w:rPr>
        <w:tab/>
      </w:r>
      <w:r w:rsidRPr="00D86B0A">
        <w:rPr>
          <w:sz w:val="28"/>
          <w:szCs w:val="28"/>
        </w:rPr>
        <w:t xml:space="preserve"> - сторонами трудового договора являются работник и работодатель (работник выполняет работу лично), сторонами гражданско-правового договора – заказчик и исполнитель (договор может содержать условие, позволяющее исполнителю передавать часть работы третьему лицу).</w:t>
      </w:r>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w:t>
      </w:r>
      <w:r>
        <w:rPr>
          <w:sz w:val="28"/>
          <w:szCs w:val="28"/>
        </w:rPr>
        <w:tab/>
      </w:r>
      <w:r w:rsidRPr="00D86B0A">
        <w:rPr>
          <w:sz w:val="28"/>
          <w:szCs w:val="28"/>
        </w:rPr>
        <w:t xml:space="preserve"> - при заключении трудового договора трудовая книжка ведется, при заключении гражданско-правового – нет.</w:t>
      </w:r>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xml:space="preserve">            </w:t>
      </w:r>
      <w:proofErr w:type="gramStart"/>
      <w:r w:rsidRPr="00D86B0A">
        <w:rPr>
          <w:sz w:val="28"/>
          <w:szCs w:val="28"/>
        </w:rPr>
        <w:t>- при заключении трудового договора  место работы, материалы, охрану труда обеспечивает работодатель, по гражданско-правовому – исполнитель сам себя обеспечивает необходимыми материалами, по соглашению сторон заказчик может предоставить свои материалы.</w:t>
      </w:r>
      <w:proofErr w:type="gramEnd"/>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w:t>
      </w:r>
      <w:r>
        <w:rPr>
          <w:sz w:val="28"/>
          <w:szCs w:val="28"/>
        </w:rPr>
        <w:tab/>
      </w:r>
      <w:r w:rsidRPr="00D86B0A">
        <w:rPr>
          <w:sz w:val="28"/>
          <w:szCs w:val="28"/>
        </w:rPr>
        <w:t xml:space="preserve"> - по трудовому договору работник может обратиться за защитой своих трудовых прав в профсоюз, прокуратуру, государственную инспекцию труда, суд, по гражданско-правовому договору исполнитель вправе обратиться только в суд. </w:t>
      </w:r>
    </w:p>
    <w:p w:rsidR="001E2596" w:rsidRPr="00D86B0A" w:rsidRDefault="001E2596" w:rsidP="001E2596">
      <w:pPr>
        <w:pStyle w:val="af2"/>
        <w:shd w:val="clear" w:color="auto" w:fill="FFFFFF"/>
        <w:spacing w:before="0" w:beforeAutospacing="0" w:after="0" w:afterAutospacing="0"/>
        <w:ind w:firstLine="708"/>
        <w:jc w:val="both"/>
        <w:rPr>
          <w:sz w:val="28"/>
          <w:szCs w:val="28"/>
        </w:rPr>
      </w:pPr>
      <w:r w:rsidRPr="00D86B0A">
        <w:rPr>
          <w:sz w:val="28"/>
          <w:szCs w:val="28"/>
        </w:rPr>
        <w:t xml:space="preserve">- по трудовому договору заработная плата выплачивается не реже чем каждые полмесяца, по гражданско-правовому договору оплата производится в </w:t>
      </w:r>
      <w:r w:rsidRPr="00D86B0A">
        <w:rPr>
          <w:sz w:val="28"/>
          <w:szCs w:val="28"/>
        </w:rPr>
        <w:lastRenderedPageBreak/>
        <w:t>порядке, указанном в данном договоре: обычно по факту окончания работ/оказания услуг на основании акта приема-передачи.</w:t>
      </w:r>
    </w:p>
    <w:p w:rsidR="001E2596" w:rsidRPr="00D86B0A" w:rsidRDefault="001E2596" w:rsidP="001E2596">
      <w:pPr>
        <w:pStyle w:val="af2"/>
        <w:shd w:val="clear" w:color="auto" w:fill="FFFFFF"/>
        <w:spacing w:before="0" w:beforeAutospacing="0" w:after="0" w:afterAutospacing="0"/>
        <w:jc w:val="both"/>
        <w:rPr>
          <w:sz w:val="28"/>
          <w:szCs w:val="28"/>
        </w:rPr>
      </w:pPr>
      <w:r w:rsidRPr="00D86B0A">
        <w:rPr>
          <w:sz w:val="28"/>
          <w:szCs w:val="28"/>
        </w:rPr>
        <w:t xml:space="preserve">  </w:t>
      </w:r>
      <w:r>
        <w:rPr>
          <w:sz w:val="28"/>
          <w:szCs w:val="28"/>
        </w:rPr>
        <w:tab/>
      </w:r>
      <w:r w:rsidRPr="00D86B0A">
        <w:rPr>
          <w:sz w:val="28"/>
          <w:szCs w:val="28"/>
        </w:rPr>
        <w:t>Работодатель заключает гражданско-правовой договор вместо трудового договора с целью экономии и минимизации ответственности. При заключении гражданско-правового договора обязательств по отношению к исполнителю у организации меньше. </w:t>
      </w:r>
    </w:p>
    <w:p w:rsidR="001E2596" w:rsidRPr="00D86B0A" w:rsidRDefault="001E2596" w:rsidP="001E2596">
      <w:pPr>
        <w:pStyle w:val="af2"/>
        <w:shd w:val="clear" w:color="auto" w:fill="FFFFFF"/>
        <w:spacing w:before="0" w:beforeAutospacing="0" w:after="0" w:afterAutospacing="0"/>
        <w:ind w:firstLine="708"/>
        <w:jc w:val="both"/>
        <w:rPr>
          <w:sz w:val="28"/>
          <w:szCs w:val="28"/>
        </w:rPr>
      </w:pPr>
      <w:r w:rsidRPr="00D86B0A">
        <w:rPr>
          <w:sz w:val="28"/>
          <w:szCs w:val="28"/>
        </w:rPr>
        <w:t>В соответствии с ч. 2 ст. 15 Трудового кодекса РФ заключение гражданско-правовых договоров, фактически регулирующих трудовые отношения между работником и работодателем, </w:t>
      </w:r>
      <w:hyperlink r:id="rId7" w:history="1">
        <w:r w:rsidRPr="00D86B0A">
          <w:rPr>
            <w:rStyle w:val="ad"/>
          </w:rPr>
          <w:t>не допускается</w:t>
        </w:r>
      </w:hyperlink>
      <w:r w:rsidRPr="00D86B0A">
        <w:rPr>
          <w:sz w:val="28"/>
          <w:szCs w:val="28"/>
        </w:rPr>
        <w:t>.</w:t>
      </w:r>
    </w:p>
    <w:p w:rsidR="001E2596" w:rsidRPr="00D86B0A" w:rsidRDefault="001E2596" w:rsidP="001E2596">
      <w:pPr>
        <w:pStyle w:val="af2"/>
        <w:shd w:val="clear" w:color="auto" w:fill="FFFFFF"/>
        <w:spacing w:before="0" w:beforeAutospacing="0" w:after="0" w:afterAutospacing="0"/>
        <w:ind w:firstLine="708"/>
        <w:jc w:val="both"/>
        <w:rPr>
          <w:sz w:val="28"/>
          <w:szCs w:val="28"/>
        </w:rPr>
      </w:pPr>
      <w:r w:rsidRPr="00D86B0A">
        <w:rPr>
          <w:sz w:val="28"/>
          <w:szCs w:val="28"/>
        </w:rPr>
        <w:t>Части 4, 5 ст. 5.27 КоАП РФ предусматривают ответственность за уклонение от оформления или ненадлежащее оформление трудового договора либо </w:t>
      </w:r>
      <w:hyperlink r:id="rId8" w:history="1">
        <w:r w:rsidRPr="00D86B0A">
          <w:rPr>
            <w:rStyle w:val="ad"/>
          </w:rPr>
          <w:t>заключение</w:t>
        </w:r>
      </w:hyperlink>
      <w:r>
        <w:rPr>
          <w:sz w:val="28"/>
          <w:szCs w:val="28"/>
        </w:rPr>
        <w:t xml:space="preserve"> </w:t>
      </w:r>
      <w:r w:rsidRPr="00D86B0A">
        <w:rPr>
          <w:sz w:val="28"/>
          <w:szCs w:val="28"/>
        </w:rPr>
        <w:t>гражданско-правового договора, фактически регулирующего трудовые отношения между работником и работодателем.</w:t>
      </w:r>
    </w:p>
    <w:p w:rsidR="001E2596" w:rsidRPr="00D86B0A" w:rsidRDefault="001E2596" w:rsidP="001E2596">
      <w:pPr>
        <w:jc w:val="both"/>
        <w:rPr>
          <w:b/>
          <w:sz w:val="28"/>
          <w:szCs w:val="28"/>
        </w:rPr>
      </w:pPr>
    </w:p>
    <w:p w:rsidR="001E2596" w:rsidRPr="00AD1D9C" w:rsidRDefault="001E2596" w:rsidP="001E2596">
      <w:pPr>
        <w:ind w:left="5387"/>
        <w:jc w:val="both"/>
      </w:pPr>
      <w:r>
        <w:t>Помощник прокурора</w:t>
      </w:r>
      <w:r w:rsidRPr="00AD1D9C">
        <w:t xml:space="preserve"> Северного района </w:t>
      </w:r>
    </w:p>
    <w:p w:rsidR="001E2596" w:rsidRPr="00AD1D9C" w:rsidRDefault="001E2596" w:rsidP="001E2596">
      <w:pPr>
        <w:ind w:left="5387"/>
        <w:jc w:val="both"/>
      </w:pPr>
      <w:r>
        <w:t>юрист 2 класса</w:t>
      </w:r>
    </w:p>
    <w:p w:rsidR="001E2596" w:rsidRPr="00AD1D9C" w:rsidRDefault="001E2596" w:rsidP="001E2596">
      <w:pPr>
        <w:ind w:left="5387"/>
        <w:jc w:val="both"/>
      </w:pPr>
      <w:r>
        <w:t>Мамаев К.О.</w:t>
      </w:r>
      <w:r w:rsidRPr="00AD1D9C">
        <w:t xml:space="preserve"> </w:t>
      </w:r>
    </w:p>
    <w:p w:rsidR="001E2596" w:rsidRPr="00AD1D9C" w:rsidRDefault="001E2596" w:rsidP="001E2596">
      <w:pPr>
        <w:jc w:val="center"/>
        <w:rPr>
          <w:b/>
          <w:sz w:val="26"/>
          <w:szCs w:val="26"/>
        </w:rPr>
      </w:pPr>
      <w:r w:rsidRPr="00AD1D9C">
        <w:rPr>
          <w:b/>
          <w:sz w:val="26"/>
          <w:szCs w:val="26"/>
        </w:rPr>
        <w:t>ПРОКУРАТУРА РАЗЪЯСНЯЕТ…</w:t>
      </w:r>
    </w:p>
    <w:p w:rsidR="001E2596" w:rsidRDefault="001E2596" w:rsidP="001E2596">
      <w:pPr>
        <w:pStyle w:val="af2"/>
        <w:shd w:val="clear" w:color="auto" w:fill="FFFFFF"/>
        <w:spacing w:before="0" w:beforeAutospacing="0" w:after="0" w:afterAutospacing="0"/>
        <w:jc w:val="center"/>
        <w:rPr>
          <w:rStyle w:val="af3"/>
          <w:color w:val="000000"/>
          <w:sz w:val="28"/>
          <w:szCs w:val="28"/>
        </w:rPr>
      </w:pPr>
    </w:p>
    <w:p w:rsidR="001E2596" w:rsidRPr="00770AEB" w:rsidRDefault="001E2596" w:rsidP="001E2596">
      <w:pPr>
        <w:pStyle w:val="af2"/>
        <w:shd w:val="clear" w:color="auto" w:fill="FFFFFF"/>
        <w:spacing w:before="0" w:beforeAutospacing="0" w:after="0" w:afterAutospacing="0"/>
        <w:ind w:firstLine="708"/>
        <w:jc w:val="both"/>
      </w:pPr>
      <w:r w:rsidRPr="00770AEB">
        <w:rPr>
          <w:sz w:val="28"/>
          <w:szCs w:val="28"/>
        </w:rPr>
        <w:t>Статьей 226 Гражданского кодекса Российской Федерации регламентирован порядок обращения в собственность движимых вещей, от которых собственник отказался.</w:t>
      </w:r>
    </w:p>
    <w:p w:rsidR="001E2596" w:rsidRPr="00770AEB" w:rsidRDefault="001E2596" w:rsidP="001E2596">
      <w:pPr>
        <w:pStyle w:val="af2"/>
        <w:shd w:val="clear" w:color="auto" w:fill="FFFFFF"/>
        <w:spacing w:before="0" w:beforeAutospacing="0" w:after="0" w:afterAutospacing="0"/>
        <w:jc w:val="both"/>
      </w:pPr>
      <w:r w:rsidRPr="00770AEB">
        <w:rPr>
          <w:rStyle w:val="af3"/>
        </w:rPr>
        <w:t>  </w:t>
      </w:r>
      <w:r w:rsidRPr="00770AEB">
        <w:rPr>
          <w:rStyle w:val="af3"/>
        </w:rPr>
        <w:tab/>
        <w:t> </w:t>
      </w:r>
      <w:proofErr w:type="gramStart"/>
      <w:r w:rsidRPr="00770AEB">
        <w:rPr>
          <w:sz w:val="28"/>
          <w:szCs w:val="28"/>
        </w:rPr>
        <w:t>Новой редакцией статьи 226 ГК РФ предусмотрено, что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3000 рублей,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roofErr w:type="gramEnd"/>
    </w:p>
    <w:p w:rsidR="001E2596" w:rsidRPr="00770AEB" w:rsidRDefault="001E2596" w:rsidP="001E2596">
      <w:pPr>
        <w:pStyle w:val="af2"/>
        <w:shd w:val="clear" w:color="auto" w:fill="FFFFFF"/>
        <w:spacing w:before="0" w:beforeAutospacing="0" w:after="0" w:afterAutospacing="0"/>
        <w:jc w:val="both"/>
      </w:pPr>
      <w:r w:rsidRPr="00770AEB">
        <w:t>            </w:t>
      </w:r>
      <w:r w:rsidRPr="00770AEB">
        <w:rPr>
          <w:sz w:val="28"/>
          <w:szCs w:val="28"/>
        </w:rPr>
        <w:t>Глава 47 ГК РФ предусматривает общие положения и особенности договора хранения. Так, статьей 887 ГК РФ предусмотрены требования, предъявляемые к форме договора хранения.</w:t>
      </w:r>
    </w:p>
    <w:p w:rsidR="001E2596" w:rsidRPr="00770AEB" w:rsidRDefault="001E2596" w:rsidP="001E2596">
      <w:pPr>
        <w:pStyle w:val="af2"/>
        <w:shd w:val="clear" w:color="auto" w:fill="FFFFFF"/>
        <w:spacing w:before="0" w:beforeAutospacing="0" w:after="0" w:afterAutospacing="0"/>
        <w:jc w:val="both"/>
        <w:rPr>
          <w:sz w:val="28"/>
          <w:szCs w:val="28"/>
        </w:rPr>
      </w:pPr>
      <w:r w:rsidRPr="00770AEB">
        <w:t>         </w:t>
      </w:r>
      <w:r w:rsidRPr="00770AEB">
        <w:rPr>
          <w:sz w:val="28"/>
          <w:szCs w:val="28"/>
        </w:rPr>
        <w:t>Изменения, внесенные Федеральным законом от 09.03.2021 N 33-ФЗ, предусматривают в качестве обязательного условия для данного гражданско-правового договора заключение его в письменной форме, если стоимость передаваемой на хранение вещи превышает 10 000 рублей.</w:t>
      </w:r>
    </w:p>
    <w:p w:rsidR="001E2596" w:rsidRPr="00770AEB" w:rsidRDefault="001E2596" w:rsidP="001E2596">
      <w:pPr>
        <w:pStyle w:val="af2"/>
        <w:shd w:val="clear" w:color="auto" w:fill="FFFFFF"/>
        <w:spacing w:before="0" w:beforeAutospacing="0" w:after="0" w:afterAutospacing="0"/>
        <w:jc w:val="both"/>
      </w:pPr>
      <w:r w:rsidRPr="00770AEB">
        <w:rPr>
          <w:sz w:val="28"/>
          <w:szCs w:val="28"/>
        </w:rPr>
        <w:t xml:space="preserve">         Претерпели изменения условия реализации вещи, переданной на хранение.  Новой редакцией закона предусмотрено, что при неисполнении </w:t>
      </w:r>
      <w:proofErr w:type="spellStart"/>
      <w:r w:rsidRPr="00770AEB">
        <w:rPr>
          <w:sz w:val="28"/>
          <w:szCs w:val="28"/>
        </w:rPr>
        <w:t>поклажедателем</w:t>
      </w:r>
      <w:proofErr w:type="spellEnd"/>
      <w:r w:rsidRPr="00770AEB">
        <w:rPr>
          <w:sz w:val="28"/>
          <w:szCs w:val="28"/>
        </w:rPr>
        <w:t xml:space="preserve"> (лицо, передавшее вещь на хранение) обязанности взять обратно вещь, если стоимость вещи по оценке превышает 50 000 рублей (ранее - 100 МРОТ), хранитель вправе после письменного предупреждения продать ее с аукциона.</w:t>
      </w:r>
    </w:p>
    <w:p w:rsidR="001E2596" w:rsidRPr="00770AEB" w:rsidRDefault="001E2596" w:rsidP="001E2596">
      <w:pPr>
        <w:pStyle w:val="af2"/>
        <w:shd w:val="clear" w:color="auto" w:fill="FFFFFF"/>
        <w:spacing w:before="0" w:beforeAutospacing="0" w:after="0" w:afterAutospacing="0"/>
        <w:jc w:val="both"/>
      </w:pPr>
      <w:r w:rsidRPr="00770AEB">
        <w:rPr>
          <w:sz w:val="28"/>
          <w:szCs w:val="28"/>
        </w:rPr>
        <w:t>         Вышеуказанные изменения в гражданское законодательство вступили в действие с 20.03.2021.</w:t>
      </w:r>
    </w:p>
    <w:p w:rsidR="001E2596" w:rsidRPr="00AD1D9C" w:rsidRDefault="001E2596" w:rsidP="001E2596">
      <w:pPr>
        <w:ind w:firstLine="708"/>
        <w:jc w:val="both"/>
        <w:rPr>
          <w:sz w:val="28"/>
          <w:szCs w:val="28"/>
        </w:rPr>
      </w:pPr>
    </w:p>
    <w:p w:rsidR="001E2596" w:rsidRPr="00AD1D9C" w:rsidRDefault="001E2596" w:rsidP="001E2596">
      <w:pPr>
        <w:ind w:left="5387"/>
        <w:jc w:val="both"/>
      </w:pPr>
      <w:r>
        <w:t>Заместитель</w:t>
      </w:r>
      <w:r w:rsidRPr="00AD1D9C">
        <w:t xml:space="preserve"> прокурора Северного района </w:t>
      </w:r>
    </w:p>
    <w:p w:rsidR="001E2596" w:rsidRPr="00AD1D9C" w:rsidRDefault="001E2596" w:rsidP="001E2596">
      <w:pPr>
        <w:ind w:left="5387"/>
        <w:jc w:val="both"/>
      </w:pPr>
      <w:r w:rsidRPr="00AD1D9C">
        <w:t>советник юстиции</w:t>
      </w:r>
    </w:p>
    <w:p w:rsidR="001E2596" w:rsidRPr="00AD1D9C" w:rsidRDefault="001E2596" w:rsidP="001E2596">
      <w:pPr>
        <w:ind w:left="5387"/>
        <w:jc w:val="both"/>
      </w:pPr>
      <w:proofErr w:type="spellStart"/>
      <w:r w:rsidRPr="00AD1D9C">
        <w:t>Тишечко</w:t>
      </w:r>
      <w:proofErr w:type="spellEnd"/>
      <w:r w:rsidRPr="00AD1D9C">
        <w:t xml:space="preserve"> Л.И. </w:t>
      </w:r>
    </w:p>
    <w:p w:rsidR="001E2596" w:rsidRPr="00AD1D9C" w:rsidRDefault="001E2596" w:rsidP="001E2596">
      <w:pPr>
        <w:tabs>
          <w:tab w:val="left" w:pos="3360"/>
        </w:tabs>
        <w:jc w:val="both"/>
        <w:rPr>
          <w:b/>
          <w:sz w:val="26"/>
          <w:szCs w:val="26"/>
        </w:rPr>
      </w:pPr>
      <w:r>
        <w:rPr>
          <w:b/>
          <w:sz w:val="26"/>
          <w:szCs w:val="26"/>
        </w:rPr>
        <w:tab/>
      </w:r>
    </w:p>
    <w:p w:rsidR="001E2596" w:rsidRPr="00AD1D9C" w:rsidRDefault="001E2596" w:rsidP="001E2596">
      <w:pPr>
        <w:jc w:val="center"/>
        <w:rPr>
          <w:b/>
          <w:sz w:val="26"/>
          <w:szCs w:val="26"/>
        </w:rPr>
      </w:pPr>
      <w:r w:rsidRPr="00AD1D9C">
        <w:rPr>
          <w:b/>
          <w:sz w:val="26"/>
          <w:szCs w:val="26"/>
        </w:rPr>
        <w:lastRenderedPageBreak/>
        <w:t>ПРОКУРАТУРА РАЗЪЯСНЯЕТ…</w:t>
      </w:r>
    </w:p>
    <w:p w:rsidR="001E2596" w:rsidRDefault="001E2596" w:rsidP="001E2596">
      <w:pPr>
        <w:pStyle w:val="af2"/>
        <w:shd w:val="clear" w:color="auto" w:fill="FFFFFF"/>
        <w:spacing w:before="0" w:beforeAutospacing="0" w:after="0" w:afterAutospacing="0"/>
        <w:ind w:firstLine="330"/>
        <w:jc w:val="both"/>
        <w:rPr>
          <w:rStyle w:val="af3"/>
          <w:color w:val="000000"/>
          <w:sz w:val="28"/>
          <w:szCs w:val="28"/>
        </w:rPr>
      </w:pPr>
    </w:p>
    <w:p w:rsidR="001E2596" w:rsidRPr="00615B18" w:rsidRDefault="001E2596" w:rsidP="001E2596">
      <w:pPr>
        <w:pStyle w:val="2"/>
        <w:shd w:val="clear" w:color="auto" w:fill="FFFFFF"/>
        <w:spacing w:before="0"/>
        <w:jc w:val="center"/>
        <w:rPr>
          <w:bCs w:val="0"/>
          <w:color w:val="000000"/>
          <w:sz w:val="28"/>
          <w:szCs w:val="28"/>
        </w:rPr>
      </w:pPr>
      <w:r>
        <w:rPr>
          <w:bCs w:val="0"/>
          <w:color w:val="000000"/>
          <w:sz w:val="28"/>
          <w:szCs w:val="28"/>
        </w:rPr>
        <w:t>Государственная поддержка субъектов малого и среднего предпринимательства</w:t>
      </w:r>
    </w:p>
    <w:p w:rsidR="001E2596" w:rsidRPr="00615B18" w:rsidRDefault="001E2596" w:rsidP="001E2596">
      <w:pPr>
        <w:ind w:left="5387"/>
        <w:jc w:val="both"/>
        <w:rPr>
          <w:lang w:val="x-none"/>
        </w:rPr>
      </w:pPr>
    </w:p>
    <w:p w:rsidR="001E2596" w:rsidRDefault="001E2596" w:rsidP="001E2596">
      <w:pPr>
        <w:pStyle w:val="af2"/>
        <w:shd w:val="clear" w:color="auto" w:fill="FFFFFF"/>
        <w:spacing w:before="0" w:beforeAutospacing="0" w:after="0" w:afterAutospacing="0"/>
        <w:ind w:firstLine="708"/>
        <w:jc w:val="both"/>
        <w:rPr>
          <w:color w:val="333333"/>
          <w:sz w:val="28"/>
          <w:szCs w:val="28"/>
        </w:rPr>
      </w:pPr>
      <w:r>
        <w:rPr>
          <w:rFonts w:ascii="Roboto" w:hAnsi="Roboto"/>
          <w:color w:val="333333"/>
          <w:sz w:val="28"/>
          <w:szCs w:val="28"/>
        </w:rPr>
        <w:t xml:space="preserve">Государства в настоящее время сформированы различные механизмы поддержки субъектов малого и среднего бизнеса. </w:t>
      </w:r>
      <w:proofErr w:type="gramStart"/>
      <w:r>
        <w:rPr>
          <w:color w:val="333333"/>
          <w:sz w:val="28"/>
          <w:szCs w:val="28"/>
        </w:rPr>
        <w:t>Так, для дальнейшего стимулирования предпринимателей, осуществляющих деятельность в отраслях экономики, в наибольшей степени пострадавших при пандемии, к сохранению рабочих мест постановлением Правительства Российской Федерации от 27.02.2021 № 279 утверждены 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w:t>
      </w:r>
      <w:proofErr w:type="gramEnd"/>
    </w:p>
    <w:p w:rsidR="001E2596" w:rsidRDefault="001E2596" w:rsidP="001E2596">
      <w:pPr>
        <w:pStyle w:val="af2"/>
        <w:shd w:val="clear" w:color="auto" w:fill="FFFFFF"/>
        <w:spacing w:before="0" w:beforeAutospacing="0" w:after="0" w:afterAutospacing="0"/>
        <w:ind w:firstLine="708"/>
        <w:jc w:val="both"/>
        <w:rPr>
          <w:rFonts w:ascii="Roboto" w:hAnsi="Roboto"/>
          <w:color w:val="333333"/>
        </w:rPr>
      </w:pPr>
      <w:r>
        <w:rPr>
          <w:color w:val="333333"/>
          <w:sz w:val="28"/>
          <w:szCs w:val="28"/>
        </w:rPr>
        <w:t>Заемщиками по этой программе льготного кредитования могут быть получившие ранее льготные кредиты и сохранившие численность работников хозяйствующие субъекты. Срок кредита составит один год по конечной ставке для бизнеса 3%.</w:t>
      </w:r>
    </w:p>
    <w:p w:rsidR="001E2596" w:rsidRDefault="001E2596" w:rsidP="001E2596">
      <w:pPr>
        <w:pStyle w:val="af2"/>
        <w:shd w:val="clear" w:color="auto" w:fill="FFFFFF"/>
        <w:spacing w:before="0" w:beforeAutospacing="0" w:after="0" w:afterAutospacing="0"/>
        <w:ind w:firstLine="708"/>
        <w:jc w:val="both"/>
        <w:rPr>
          <w:rFonts w:ascii="Roboto" w:hAnsi="Roboto"/>
          <w:color w:val="333333"/>
        </w:rPr>
      </w:pPr>
      <w:r>
        <w:rPr>
          <w:color w:val="333333"/>
          <w:sz w:val="28"/>
          <w:szCs w:val="28"/>
        </w:rPr>
        <w:t xml:space="preserve">В течение первого полугодия заемщикам предоставлено право не </w:t>
      </w:r>
      <w:proofErr w:type="gramStart"/>
      <w:r>
        <w:rPr>
          <w:color w:val="333333"/>
          <w:sz w:val="28"/>
          <w:szCs w:val="28"/>
        </w:rPr>
        <w:t>выплачивать</w:t>
      </w:r>
      <w:proofErr w:type="gramEnd"/>
      <w:r>
        <w:rPr>
          <w:color w:val="333333"/>
          <w:sz w:val="28"/>
          <w:szCs w:val="28"/>
        </w:rPr>
        <w:t xml:space="preserve"> основной долг и проценты по нему.</w:t>
      </w:r>
    </w:p>
    <w:p w:rsidR="001E2596" w:rsidRPr="00AD1D9C" w:rsidRDefault="001E2596" w:rsidP="001E2596">
      <w:pPr>
        <w:ind w:left="5387"/>
        <w:jc w:val="both"/>
      </w:pPr>
    </w:p>
    <w:p w:rsidR="001E2596" w:rsidRDefault="001E2596" w:rsidP="001E2596">
      <w:pPr>
        <w:ind w:left="5387"/>
        <w:jc w:val="both"/>
      </w:pPr>
    </w:p>
    <w:p w:rsidR="001E2596" w:rsidRPr="00AD1D9C" w:rsidRDefault="001E2596" w:rsidP="001E2596">
      <w:pPr>
        <w:ind w:left="5387"/>
        <w:jc w:val="both"/>
      </w:pPr>
      <w:r>
        <w:t>Заместитель</w:t>
      </w:r>
      <w:r w:rsidRPr="00AD1D9C">
        <w:t xml:space="preserve"> прокурора Северного района </w:t>
      </w:r>
    </w:p>
    <w:p w:rsidR="001E2596" w:rsidRPr="00AD1D9C" w:rsidRDefault="001E2596" w:rsidP="001E2596">
      <w:pPr>
        <w:ind w:left="5387"/>
        <w:jc w:val="both"/>
      </w:pPr>
      <w:r w:rsidRPr="00AD1D9C">
        <w:t>советник юстиции</w:t>
      </w:r>
    </w:p>
    <w:p w:rsidR="001E2596" w:rsidRPr="00AD1D9C" w:rsidRDefault="001E2596" w:rsidP="001E2596">
      <w:pPr>
        <w:ind w:left="5387"/>
        <w:jc w:val="both"/>
      </w:pPr>
      <w:proofErr w:type="spellStart"/>
      <w:r w:rsidRPr="00AD1D9C">
        <w:t>Тишечко</w:t>
      </w:r>
      <w:proofErr w:type="spellEnd"/>
      <w:r w:rsidRPr="00AD1D9C">
        <w:t xml:space="preserve"> Л.И. </w:t>
      </w:r>
    </w:p>
    <w:p w:rsidR="001E2596" w:rsidRDefault="001E2596" w:rsidP="001E2596">
      <w:pPr>
        <w:jc w:val="center"/>
        <w:rPr>
          <w:b/>
          <w:sz w:val="26"/>
          <w:szCs w:val="26"/>
        </w:rPr>
      </w:pPr>
    </w:p>
    <w:p w:rsidR="001E2596" w:rsidRPr="00AD1D9C" w:rsidRDefault="001E2596" w:rsidP="001E2596">
      <w:pPr>
        <w:jc w:val="center"/>
        <w:rPr>
          <w:b/>
          <w:sz w:val="26"/>
          <w:szCs w:val="26"/>
        </w:rPr>
      </w:pPr>
      <w:r w:rsidRPr="00AD1D9C">
        <w:rPr>
          <w:b/>
          <w:sz w:val="26"/>
          <w:szCs w:val="26"/>
        </w:rPr>
        <w:t>ПРОКУРАТУРА РАЗЪЯСНЯЕТ…</w:t>
      </w:r>
    </w:p>
    <w:p w:rsidR="001E2596" w:rsidRDefault="001E2596" w:rsidP="001E2596">
      <w:pPr>
        <w:pStyle w:val="af2"/>
        <w:shd w:val="clear" w:color="auto" w:fill="FFFFFF"/>
        <w:spacing w:before="0" w:beforeAutospacing="0" w:after="0" w:afterAutospacing="0"/>
        <w:ind w:firstLine="330"/>
        <w:jc w:val="center"/>
        <w:rPr>
          <w:rStyle w:val="af3"/>
          <w:color w:val="000000"/>
          <w:sz w:val="28"/>
          <w:szCs w:val="28"/>
        </w:rPr>
      </w:pPr>
      <w:r>
        <w:rPr>
          <w:rStyle w:val="af3"/>
          <w:color w:val="000000"/>
          <w:sz w:val="28"/>
          <w:szCs w:val="28"/>
        </w:rPr>
        <w:t>Порядок отмены судебного приказа</w:t>
      </w:r>
    </w:p>
    <w:p w:rsidR="001E2596" w:rsidRDefault="001E2596" w:rsidP="001E2596">
      <w:pPr>
        <w:pStyle w:val="af2"/>
        <w:shd w:val="clear" w:color="auto" w:fill="FFFFFF"/>
        <w:spacing w:before="0" w:beforeAutospacing="0" w:after="0" w:afterAutospacing="0"/>
        <w:ind w:firstLine="330"/>
        <w:jc w:val="center"/>
        <w:rPr>
          <w:rStyle w:val="af3"/>
          <w:color w:val="000000"/>
          <w:sz w:val="28"/>
          <w:szCs w:val="28"/>
        </w:rPr>
      </w:pPr>
    </w:p>
    <w:p w:rsidR="001E2596" w:rsidRDefault="001E2596" w:rsidP="001E2596">
      <w:pPr>
        <w:ind w:firstLine="709"/>
        <w:jc w:val="both"/>
        <w:rPr>
          <w:color w:val="000000"/>
          <w:sz w:val="26"/>
          <w:szCs w:val="26"/>
          <w:shd w:val="clear" w:color="auto" w:fill="FFFFFF"/>
        </w:rPr>
      </w:pPr>
      <w:r w:rsidRPr="00F226AA">
        <w:rPr>
          <w:color w:val="000000"/>
          <w:sz w:val="26"/>
          <w:szCs w:val="26"/>
          <w:shd w:val="clear" w:color="auto" w:fill="FFFFFF"/>
        </w:rPr>
        <w:t>Судебный приказ — судебное постановление, которое имеется силу исполнительного документа, выносится судьей единолично на основании заявления о взыскании денежных сумм или об истребовании движимого имущества от должника, если размер денежных сумм, подлежащих взысканию, или стоимость движимого имущества, подлежащего истребованию, не превышает пятьсот тысяч рублей (ст. 121 Гражданского процессуального кодекса Российской Федерации).</w:t>
      </w:r>
    </w:p>
    <w:p w:rsidR="001E2596" w:rsidRDefault="001E2596" w:rsidP="001E2596">
      <w:pPr>
        <w:ind w:firstLine="709"/>
        <w:jc w:val="both"/>
        <w:rPr>
          <w:color w:val="000000"/>
          <w:sz w:val="26"/>
          <w:szCs w:val="26"/>
          <w:shd w:val="clear" w:color="auto" w:fill="FFFFFF"/>
        </w:rPr>
      </w:pPr>
      <w:proofErr w:type="gramStart"/>
      <w:r w:rsidRPr="00F226AA">
        <w:rPr>
          <w:color w:val="000000"/>
          <w:sz w:val="26"/>
          <w:szCs w:val="26"/>
          <w:shd w:val="clear" w:color="auto" w:fill="FFFFFF"/>
        </w:rPr>
        <w:t>Судебный приказ выдается, если: требование основано на нотариально удостоверенной сделке; требование основано на сделке, совершенной в простой письменной форме; требование основано на совершенном нотариусом протесте векселя в неплатеже, неакцепте и </w:t>
      </w:r>
      <w:proofErr w:type="spellStart"/>
      <w:r w:rsidRPr="00F226AA">
        <w:rPr>
          <w:color w:val="000000"/>
          <w:sz w:val="26"/>
          <w:szCs w:val="26"/>
          <w:shd w:val="clear" w:color="auto" w:fill="FFFFFF"/>
        </w:rPr>
        <w:t>недатировании</w:t>
      </w:r>
      <w:proofErr w:type="spellEnd"/>
      <w:r w:rsidRPr="00F226AA">
        <w:rPr>
          <w:color w:val="000000"/>
          <w:sz w:val="26"/>
          <w:szCs w:val="26"/>
          <w:shd w:val="clear" w:color="auto" w:fill="FFFFFF"/>
        </w:rPr>
        <w:t xml:space="preserve"> акцепта; 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roofErr w:type="gramEnd"/>
      <w:r>
        <w:rPr>
          <w:color w:val="000000"/>
          <w:sz w:val="26"/>
          <w:szCs w:val="26"/>
          <w:shd w:val="clear" w:color="auto" w:fill="FFFFFF"/>
        </w:rPr>
        <w:t xml:space="preserve"> </w:t>
      </w:r>
      <w:proofErr w:type="gramStart"/>
      <w:r w:rsidRPr="00F226AA">
        <w:rPr>
          <w:color w:val="000000"/>
          <w:sz w:val="26"/>
          <w:szCs w:val="26"/>
          <w:shd w:val="clear" w:color="auto" w:fill="FFFFFF"/>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 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roofErr w:type="gramEnd"/>
      <w:r>
        <w:rPr>
          <w:color w:val="000000"/>
          <w:sz w:val="26"/>
          <w:szCs w:val="26"/>
          <w:shd w:val="clear" w:color="auto" w:fill="FFFFFF"/>
        </w:rPr>
        <w:t xml:space="preserve"> </w:t>
      </w:r>
      <w:proofErr w:type="gramStart"/>
      <w:r w:rsidRPr="00F226AA">
        <w:rPr>
          <w:color w:val="000000"/>
          <w:sz w:val="26"/>
          <w:szCs w:val="26"/>
          <w:shd w:val="clear" w:color="auto" w:fill="FFFFFF"/>
        </w:rPr>
        <w:t xml:space="preserve">заявлено требование о взыскании начисленной, но не </w:t>
      </w:r>
      <w:r w:rsidRPr="00F226AA">
        <w:rPr>
          <w:color w:val="000000"/>
          <w:sz w:val="26"/>
          <w:szCs w:val="26"/>
          <w:shd w:val="clear" w:color="auto" w:fill="FFFFFF"/>
        </w:rPr>
        <w:lastRenderedPageBreak/>
        <w:t>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roofErr w:type="gramEnd"/>
      <w:r w:rsidRPr="00F226AA">
        <w:rPr>
          <w:color w:val="000000"/>
          <w:sz w:val="26"/>
          <w:szCs w:val="26"/>
          <w:shd w:val="clear" w:color="auto" w:fill="FFFFFF"/>
        </w:rPr>
        <w:t xml:space="preserve"> 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1E2596" w:rsidRDefault="001E2596" w:rsidP="001E2596">
      <w:pPr>
        <w:ind w:firstLine="709"/>
        <w:jc w:val="both"/>
        <w:rPr>
          <w:color w:val="000000"/>
          <w:sz w:val="26"/>
          <w:szCs w:val="26"/>
          <w:shd w:val="clear" w:color="auto" w:fill="FFFFFF"/>
        </w:rPr>
      </w:pPr>
      <w:r w:rsidRPr="00F226AA">
        <w:rPr>
          <w:color w:val="000000"/>
          <w:sz w:val="26"/>
          <w:szCs w:val="26"/>
          <w:shd w:val="clear" w:color="auto" w:fill="FFFFFF"/>
        </w:rPr>
        <w:t>Дела о выдаче судебного приказа рассматриваются мировыми судьями.</w:t>
      </w:r>
      <w:r w:rsidRPr="00F226AA">
        <w:rPr>
          <w:color w:val="000000"/>
          <w:sz w:val="26"/>
          <w:szCs w:val="26"/>
        </w:rPr>
        <w:br/>
      </w:r>
      <w:r w:rsidRPr="00F226AA">
        <w:rPr>
          <w:color w:val="000000"/>
          <w:sz w:val="26"/>
          <w:szCs w:val="26"/>
          <w:shd w:val="clear" w:color="auto" w:fill="FFFFFF"/>
        </w:rPr>
        <w:t>В случае вынесения судебного приказа судья направляет его копию должнику в пятидневный срок со дня вынесения приказа (ст. 128 ГПК РФ).</w:t>
      </w:r>
      <w:r w:rsidRPr="00F226AA">
        <w:rPr>
          <w:color w:val="000000"/>
          <w:sz w:val="26"/>
          <w:szCs w:val="26"/>
        </w:rPr>
        <w:br/>
      </w:r>
      <w:r w:rsidRPr="00F226AA">
        <w:rPr>
          <w:color w:val="000000"/>
          <w:sz w:val="26"/>
          <w:szCs w:val="26"/>
          <w:shd w:val="clear" w:color="auto" w:fill="FFFFFF"/>
        </w:rP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r w:rsidRPr="00F226AA">
        <w:rPr>
          <w:color w:val="000000"/>
          <w:sz w:val="26"/>
          <w:szCs w:val="26"/>
        </w:rPr>
        <w:br/>
      </w:r>
      <w:r w:rsidRPr="00F226AA">
        <w:rPr>
          <w:color w:val="000000"/>
          <w:sz w:val="26"/>
          <w:szCs w:val="26"/>
          <w:shd w:val="clear" w:color="auto" w:fill="FFFFFF"/>
        </w:rPr>
        <w:t>Возражения относительно исполнения судебного приказа подаются тому мировому судье, который вынес оспариваемый судебный приказ. Возражения необходимо подать в течение десяти дней со дня получения копии судебного приказа на бумажном носителе либо со дня истечения срока хранения судебной почтовой корреспонденции, установленного организацией почтовой связи – 7 дней (ст. 128 ГПК РФ; п. 32 Постановления Пленума Верховного Суда РФ от 27.12.2016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w:t>
      </w:r>
    </w:p>
    <w:p w:rsidR="001E2596" w:rsidRDefault="001E2596" w:rsidP="001E2596">
      <w:pPr>
        <w:ind w:firstLine="709"/>
        <w:jc w:val="both"/>
        <w:rPr>
          <w:color w:val="000000"/>
          <w:sz w:val="26"/>
          <w:szCs w:val="26"/>
          <w:shd w:val="clear" w:color="auto" w:fill="FFFFFF"/>
        </w:rPr>
      </w:pPr>
      <w:r w:rsidRPr="00F226AA">
        <w:rPr>
          <w:color w:val="000000"/>
          <w:sz w:val="26"/>
          <w:szCs w:val="26"/>
          <w:shd w:val="clear" w:color="auto" w:fill="FFFFFF"/>
        </w:rPr>
        <w:t>Если указанный срок пропущен, должник вправе представить возражения относительно исполнения судебного приказа и за его пределами. В этом случае необходимо обосновать невозможность представления возражений в установленный срок по причинам, не зависящим от должника, и приложить к возражениям подтверждающие документы.</w:t>
      </w:r>
    </w:p>
    <w:p w:rsidR="001E2596" w:rsidRDefault="001E2596" w:rsidP="001E2596">
      <w:pPr>
        <w:ind w:firstLine="709"/>
        <w:jc w:val="both"/>
        <w:rPr>
          <w:color w:val="000000"/>
          <w:sz w:val="26"/>
          <w:szCs w:val="26"/>
          <w:shd w:val="clear" w:color="auto" w:fill="FFFFFF"/>
        </w:rPr>
      </w:pPr>
      <w:r w:rsidRPr="00F226AA">
        <w:rPr>
          <w:color w:val="000000"/>
          <w:sz w:val="26"/>
          <w:szCs w:val="26"/>
          <w:shd w:val="clear" w:color="auto" w:fill="FFFFFF"/>
        </w:rPr>
        <w:t>Если возражения должника относительно исполнения судебного приказа поступили в установленный срок, судья отменяет судебный приказ. В этом случае требование (например, о взыскании алиментов) может быть предъявлено в порядке искового производства (ст. 129 ГПК РФ).</w:t>
      </w:r>
    </w:p>
    <w:p w:rsidR="001E2596" w:rsidRDefault="001E2596" w:rsidP="001E2596">
      <w:pPr>
        <w:ind w:firstLine="709"/>
        <w:jc w:val="both"/>
        <w:rPr>
          <w:color w:val="000000"/>
          <w:sz w:val="26"/>
          <w:szCs w:val="26"/>
          <w:shd w:val="clear" w:color="auto" w:fill="FFFFFF"/>
        </w:rPr>
      </w:pPr>
      <w:proofErr w:type="gramStart"/>
      <w:r w:rsidRPr="00F226AA">
        <w:rPr>
          <w:color w:val="000000"/>
          <w:sz w:val="26"/>
          <w:szCs w:val="26"/>
          <w:shd w:val="clear" w:color="auto" w:fill="FFFFFF"/>
        </w:rPr>
        <w:t>Если возражения поданы с нарушением срока, судебный приказ может быть отменен в случае признания судьей причин пропуска срока уважительными.</w:t>
      </w:r>
      <w:proofErr w:type="gramEnd"/>
      <w:r w:rsidRPr="00F226AA">
        <w:rPr>
          <w:color w:val="000000"/>
          <w:sz w:val="26"/>
          <w:szCs w:val="26"/>
        </w:rPr>
        <w:br/>
      </w:r>
      <w:r w:rsidRPr="00F226AA">
        <w:rPr>
          <w:color w:val="000000"/>
          <w:sz w:val="26"/>
          <w:szCs w:val="26"/>
          <w:shd w:val="clear" w:color="auto" w:fill="FFFFFF"/>
        </w:rPr>
        <w:t>Об отмене судебного приказа выносится определение, которое обжалованию не подлежит. Копии указанного определения суда направляются сторонам не позднее трех дней после дня его вынесения</w:t>
      </w:r>
      <w:r>
        <w:rPr>
          <w:color w:val="000000"/>
          <w:sz w:val="26"/>
          <w:szCs w:val="26"/>
          <w:shd w:val="clear" w:color="auto" w:fill="FFFFFF"/>
        </w:rPr>
        <w:t>.</w:t>
      </w:r>
    </w:p>
    <w:p w:rsidR="001E2596" w:rsidRPr="00F226AA" w:rsidRDefault="001E2596" w:rsidP="001E2596">
      <w:pPr>
        <w:ind w:firstLine="709"/>
        <w:jc w:val="both"/>
        <w:rPr>
          <w:b/>
          <w:sz w:val="26"/>
          <w:szCs w:val="26"/>
        </w:rPr>
      </w:pPr>
      <w:r w:rsidRPr="00F226AA">
        <w:rPr>
          <w:color w:val="000000"/>
          <w:sz w:val="26"/>
          <w:szCs w:val="26"/>
          <w:shd w:val="clear" w:color="auto" w:fill="FFFFFF"/>
        </w:rPr>
        <w:t>При непредставлении должником возражений в десятидневный срок судебный приказ о взыскании алиментов на ребенка вступает в законную силу.</w:t>
      </w:r>
      <w:r w:rsidRPr="00F226AA">
        <w:rPr>
          <w:color w:val="000000"/>
          <w:sz w:val="26"/>
          <w:szCs w:val="26"/>
        </w:rPr>
        <w:br/>
      </w:r>
      <w:r w:rsidRPr="00F226AA">
        <w:rPr>
          <w:color w:val="000000"/>
          <w:sz w:val="26"/>
          <w:szCs w:val="26"/>
          <w:shd w:val="clear" w:color="auto" w:fill="FFFFFF"/>
        </w:rPr>
        <w:t>В таком случае судебный приказ может быть обжалован в кассационном порядке</w:t>
      </w:r>
      <w:proofErr w:type="gramStart"/>
      <w:r w:rsidRPr="00F226AA">
        <w:rPr>
          <w:color w:val="000000"/>
          <w:sz w:val="26"/>
          <w:szCs w:val="26"/>
          <w:shd w:val="clear" w:color="auto" w:fill="FFFFFF"/>
        </w:rPr>
        <w:t xml:space="preserve"> </w:t>
      </w:r>
      <w:r>
        <w:rPr>
          <w:color w:val="000000"/>
          <w:sz w:val="26"/>
          <w:szCs w:val="26"/>
          <w:shd w:val="clear" w:color="auto" w:fill="FFFFFF"/>
        </w:rPr>
        <w:t>.</w:t>
      </w:r>
      <w:proofErr w:type="gramEnd"/>
    </w:p>
    <w:p w:rsidR="001E2596" w:rsidRPr="00F226AA" w:rsidRDefault="001E2596" w:rsidP="001E2596">
      <w:pPr>
        <w:jc w:val="both"/>
        <w:rPr>
          <w:b/>
          <w:sz w:val="26"/>
          <w:szCs w:val="26"/>
        </w:rPr>
      </w:pPr>
    </w:p>
    <w:p w:rsidR="001E2596" w:rsidRDefault="001E2596" w:rsidP="001E2596">
      <w:pPr>
        <w:jc w:val="center"/>
        <w:rPr>
          <w:b/>
          <w:sz w:val="26"/>
          <w:szCs w:val="26"/>
        </w:rPr>
      </w:pPr>
    </w:p>
    <w:p w:rsidR="001E2596" w:rsidRDefault="001E2596" w:rsidP="001E2596">
      <w:pPr>
        <w:ind w:left="5387"/>
        <w:jc w:val="both"/>
      </w:pPr>
    </w:p>
    <w:p w:rsidR="001E2596" w:rsidRPr="00AD1D9C" w:rsidRDefault="001E2596" w:rsidP="001E2596">
      <w:pPr>
        <w:ind w:left="5387"/>
        <w:jc w:val="both"/>
      </w:pPr>
      <w:r>
        <w:t>Заместитель</w:t>
      </w:r>
      <w:r w:rsidRPr="00AD1D9C">
        <w:t xml:space="preserve"> прокурора Северного района </w:t>
      </w:r>
    </w:p>
    <w:p w:rsidR="001E2596" w:rsidRPr="00AD1D9C" w:rsidRDefault="001E2596" w:rsidP="001E2596">
      <w:pPr>
        <w:ind w:left="5387"/>
        <w:jc w:val="both"/>
      </w:pPr>
      <w:r w:rsidRPr="00AD1D9C">
        <w:t>советник юстиции</w:t>
      </w:r>
    </w:p>
    <w:p w:rsidR="001E2596" w:rsidRPr="00AD1D9C" w:rsidRDefault="001E2596" w:rsidP="001E2596">
      <w:pPr>
        <w:ind w:left="5387"/>
        <w:jc w:val="both"/>
      </w:pPr>
      <w:proofErr w:type="spellStart"/>
      <w:r w:rsidRPr="00AD1D9C">
        <w:t>Тишечко</w:t>
      </w:r>
      <w:proofErr w:type="spellEnd"/>
      <w:r w:rsidRPr="00AD1D9C">
        <w:t xml:space="preserve"> Л.И. </w:t>
      </w:r>
    </w:p>
    <w:p w:rsidR="001E2596" w:rsidRPr="00AD1D9C" w:rsidRDefault="001E2596" w:rsidP="001E2596">
      <w:pPr>
        <w:jc w:val="both"/>
        <w:rPr>
          <w:b/>
          <w:sz w:val="26"/>
          <w:szCs w:val="26"/>
        </w:rPr>
      </w:pPr>
    </w:p>
    <w:p w:rsidR="001E2596" w:rsidRPr="00AD1D9C" w:rsidRDefault="001E2596" w:rsidP="001E2596">
      <w:pPr>
        <w:ind w:left="5387"/>
        <w:jc w:val="both"/>
      </w:pPr>
    </w:p>
    <w:p w:rsidR="00182C56" w:rsidRPr="007743BA" w:rsidRDefault="00182C56" w:rsidP="00182C56">
      <w:pPr>
        <w:jc w:val="center"/>
        <w:rPr>
          <w:b/>
        </w:rPr>
      </w:pPr>
      <w:r w:rsidRPr="007743BA">
        <w:tab/>
      </w:r>
      <w:r w:rsidRPr="007743BA">
        <w:tab/>
      </w:r>
      <w:r w:rsidRPr="007743BA">
        <w:tab/>
      </w:r>
      <w:r w:rsidRPr="007743BA">
        <w:tab/>
      </w:r>
      <w:r w:rsidRPr="007743BA">
        <w:rPr>
          <w:b/>
        </w:rPr>
        <w:tab/>
      </w:r>
      <w:r w:rsidRPr="007743BA">
        <w:rPr>
          <w:b/>
        </w:rPr>
        <w:tab/>
      </w:r>
    </w:p>
    <w:p w:rsidR="00182C56" w:rsidRPr="003E7626" w:rsidRDefault="00182C56" w:rsidP="00182C56">
      <w:pPr>
        <w:jc w:val="center"/>
        <w:rPr>
          <w:b/>
          <w:sz w:val="28"/>
          <w:szCs w:val="28"/>
        </w:rPr>
      </w:pPr>
    </w:p>
    <w:p w:rsidR="00182C56" w:rsidRPr="003E7626" w:rsidRDefault="00182C56" w:rsidP="00182C56">
      <w:pPr>
        <w:jc w:val="center"/>
        <w:rPr>
          <w:b/>
          <w:sz w:val="28"/>
          <w:szCs w:val="28"/>
        </w:rPr>
      </w:pPr>
      <w:r w:rsidRPr="003E7626">
        <w:rPr>
          <w:b/>
          <w:sz w:val="28"/>
          <w:szCs w:val="28"/>
        </w:rPr>
        <w:lastRenderedPageBreak/>
        <w:t>СОВЕТ ДЕПУТАТОВ</w:t>
      </w:r>
    </w:p>
    <w:p w:rsidR="00182C56" w:rsidRPr="003E7626" w:rsidRDefault="00182C56" w:rsidP="00182C56">
      <w:pPr>
        <w:jc w:val="center"/>
        <w:rPr>
          <w:b/>
          <w:sz w:val="28"/>
          <w:szCs w:val="28"/>
        </w:rPr>
      </w:pPr>
      <w:r w:rsidRPr="003E7626">
        <w:rPr>
          <w:b/>
          <w:sz w:val="28"/>
          <w:szCs w:val="28"/>
        </w:rPr>
        <w:t>ЧЕБАКОВСКОГО СЕЛЬСОВЕТА</w:t>
      </w:r>
    </w:p>
    <w:p w:rsidR="00182C56" w:rsidRPr="003E7626" w:rsidRDefault="00182C56" w:rsidP="00182C56">
      <w:pPr>
        <w:jc w:val="center"/>
        <w:rPr>
          <w:b/>
          <w:sz w:val="32"/>
          <w:szCs w:val="32"/>
        </w:rPr>
      </w:pPr>
      <w:r w:rsidRPr="003E7626">
        <w:rPr>
          <w:b/>
          <w:sz w:val="28"/>
          <w:szCs w:val="28"/>
        </w:rPr>
        <w:t>СЕВЕРНОГО РАЙОНА НОВОСИБИРСКОЙ</w:t>
      </w:r>
      <w:r w:rsidRPr="003E7626">
        <w:rPr>
          <w:b/>
          <w:sz w:val="32"/>
          <w:szCs w:val="32"/>
        </w:rPr>
        <w:t xml:space="preserve"> ОБЛАСТИ</w:t>
      </w:r>
    </w:p>
    <w:p w:rsidR="00182C56" w:rsidRPr="003E7626" w:rsidRDefault="00182C56" w:rsidP="00182C56">
      <w:pPr>
        <w:jc w:val="center"/>
        <w:rPr>
          <w:b/>
          <w:sz w:val="32"/>
          <w:szCs w:val="32"/>
        </w:rPr>
      </w:pPr>
      <w:r w:rsidRPr="003E7626">
        <w:rPr>
          <w:b/>
          <w:sz w:val="32"/>
          <w:szCs w:val="32"/>
        </w:rPr>
        <w:t>шестого созыва</w:t>
      </w:r>
    </w:p>
    <w:p w:rsidR="00182C56" w:rsidRPr="003E7626" w:rsidRDefault="00182C56" w:rsidP="00182C56">
      <w:pPr>
        <w:jc w:val="center"/>
        <w:rPr>
          <w:b/>
          <w:sz w:val="32"/>
          <w:szCs w:val="32"/>
        </w:rPr>
      </w:pPr>
    </w:p>
    <w:p w:rsidR="00182C56" w:rsidRPr="003E7626" w:rsidRDefault="00182C56" w:rsidP="00182C56">
      <w:pPr>
        <w:jc w:val="center"/>
        <w:rPr>
          <w:b/>
          <w:sz w:val="28"/>
          <w:szCs w:val="28"/>
        </w:rPr>
      </w:pPr>
      <w:proofErr w:type="gramStart"/>
      <w:r w:rsidRPr="003E7626">
        <w:rPr>
          <w:b/>
          <w:sz w:val="28"/>
          <w:szCs w:val="28"/>
        </w:rPr>
        <w:t>Р</w:t>
      </w:r>
      <w:proofErr w:type="gramEnd"/>
      <w:r w:rsidRPr="003E7626">
        <w:rPr>
          <w:b/>
          <w:sz w:val="28"/>
          <w:szCs w:val="28"/>
        </w:rPr>
        <w:t xml:space="preserve"> Е Ш Е Н И Е</w:t>
      </w:r>
    </w:p>
    <w:p w:rsidR="00182C56" w:rsidRPr="003E7626" w:rsidRDefault="00182C56" w:rsidP="00182C56">
      <w:pPr>
        <w:jc w:val="center"/>
        <w:rPr>
          <w:b/>
          <w:sz w:val="28"/>
          <w:szCs w:val="28"/>
        </w:rPr>
      </w:pPr>
      <w:r w:rsidRPr="003E7626">
        <w:rPr>
          <w:b/>
          <w:sz w:val="28"/>
          <w:szCs w:val="28"/>
        </w:rPr>
        <w:t>8-  й сессии</w:t>
      </w:r>
    </w:p>
    <w:p w:rsidR="00182C56" w:rsidRPr="003E7626" w:rsidRDefault="00182C56" w:rsidP="00182C56">
      <w:pPr>
        <w:jc w:val="center"/>
        <w:rPr>
          <w:b/>
          <w:sz w:val="28"/>
          <w:szCs w:val="28"/>
        </w:rPr>
      </w:pPr>
    </w:p>
    <w:p w:rsidR="00182C56" w:rsidRPr="003E7626" w:rsidRDefault="00182C56" w:rsidP="00182C56">
      <w:pPr>
        <w:rPr>
          <w:b/>
          <w:sz w:val="28"/>
          <w:szCs w:val="28"/>
        </w:rPr>
      </w:pPr>
      <w:r w:rsidRPr="003E7626">
        <w:rPr>
          <w:b/>
          <w:sz w:val="28"/>
          <w:szCs w:val="28"/>
        </w:rPr>
        <w:t>10.03.2021                                            с. Чебаки                                                      №  1</w:t>
      </w:r>
    </w:p>
    <w:p w:rsidR="00182C56" w:rsidRPr="003E7626" w:rsidRDefault="00182C56" w:rsidP="00182C56">
      <w:pPr>
        <w:jc w:val="center"/>
        <w:rPr>
          <w:b/>
          <w:sz w:val="28"/>
          <w:szCs w:val="28"/>
        </w:rPr>
      </w:pPr>
    </w:p>
    <w:p w:rsidR="00182C56" w:rsidRPr="003E7626" w:rsidRDefault="00182C56" w:rsidP="00182C56">
      <w:pPr>
        <w:jc w:val="center"/>
        <w:rPr>
          <w:b/>
          <w:sz w:val="32"/>
          <w:szCs w:val="32"/>
        </w:rPr>
      </w:pPr>
    </w:p>
    <w:p w:rsidR="00182C56" w:rsidRPr="003E7626" w:rsidRDefault="00182C56" w:rsidP="00182C56">
      <w:pPr>
        <w:jc w:val="center"/>
        <w:rPr>
          <w:b/>
          <w:sz w:val="28"/>
          <w:szCs w:val="28"/>
        </w:rPr>
      </w:pPr>
      <w:r w:rsidRPr="003E7626">
        <w:rPr>
          <w:b/>
          <w:sz w:val="28"/>
          <w:szCs w:val="28"/>
        </w:rPr>
        <w:t xml:space="preserve">О внесении изменений в решение Совета депутатов  Чебаковского сельсовета Северного района Новосибирской области от 21.12.2020 № 1 </w:t>
      </w:r>
    </w:p>
    <w:p w:rsidR="00182C56" w:rsidRPr="003E7626" w:rsidRDefault="00182C56" w:rsidP="00182C56">
      <w:pPr>
        <w:jc w:val="center"/>
        <w:rPr>
          <w:sz w:val="28"/>
          <w:szCs w:val="28"/>
        </w:rPr>
      </w:pPr>
      <w:r w:rsidRPr="003E7626">
        <w:rPr>
          <w:sz w:val="28"/>
          <w:szCs w:val="28"/>
        </w:rPr>
        <w:t xml:space="preserve"> </w:t>
      </w:r>
    </w:p>
    <w:p w:rsidR="00182C56" w:rsidRPr="007743BA" w:rsidRDefault="00182C56" w:rsidP="00182C56">
      <w:pPr>
        <w:jc w:val="both"/>
      </w:pPr>
      <w:r w:rsidRPr="007743BA">
        <w:tab/>
      </w:r>
      <w:r w:rsidRPr="00A96C81">
        <w:rPr>
          <w:szCs w:val="28"/>
          <w:highlight w:val="yellow"/>
        </w:rPr>
        <w:t xml:space="preserve"> </w:t>
      </w:r>
      <w:r>
        <w:rPr>
          <w:sz w:val="28"/>
          <w:szCs w:val="28"/>
        </w:rPr>
        <w:t>Совет депутатов Чебаковского сельсовета Северного района Новосибирской области</w:t>
      </w:r>
    </w:p>
    <w:p w:rsidR="00182C56" w:rsidRPr="00CC271B" w:rsidRDefault="00182C56" w:rsidP="00182C56">
      <w:pPr>
        <w:jc w:val="both"/>
        <w:rPr>
          <w:sz w:val="28"/>
          <w:szCs w:val="28"/>
        </w:rPr>
      </w:pPr>
      <w:r w:rsidRPr="007743BA">
        <w:t xml:space="preserve">          </w:t>
      </w:r>
      <w:r w:rsidRPr="00CC271B">
        <w:rPr>
          <w:sz w:val="28"/>
          <w:szCs w:val="28"/>
        </w:rPr>
        <w:t>РЕШИЛ:</w:t>
      </w:r>
    </w:p>
    <w:p w:rsidR="00182C56" w:rsidRPr="00CC271B" w:rsidRDefault="00182C56" w:rsidP="00182C56">
      <w:pPr>
        <w:jc w:val="both"/>
        <w:rPr>
          <w:sz w:val="28"/>
          <w:szCs w:val="28"/>
        </w:rPr>
      </w:pPr>
      <w:r w:rsidRPr="00CC271B">
        <w:rPr>
          <w:sz w:val="28"/>
          <w:szCs w:val="28"/>
        </w:rPr>
        <w:t xml:space="preserve">          Внести в решение Совета депутатов Чебаковского сельсовета Северного района Новосибирской области от 21.12.2020 № 1 «О местном бюджете Чебаковского сельсовета Северного района Новосибирской области на 2021 год и плановый период 2022 и 2023 годов»</w:t>
      </w:r>
      <w:r>
        <w:rPr>
          <w:sz w:val="28"/>
          <w:szCs w:val="28"/>
        </w:rPr>
        <w:t xml:space="preserve"> </w:t>
      </w:r>
      <w:proofErr w:type="gramStart"/>
      <w:r>
        <w:rPr>
          <w:sz w:val="28"/>
          <w:szCs w:val="28"/>
        </w:rPr>
        <w:t xml:space="preserve">( </w:t>
      </w:r>
      <w:proofErr w:type="gramEnd"/>
      <w:r>
        <w:rPr>
          <w:sz w:val="28"/>
          <w:szCs w:val="28"/>
        </w:rPr>
        <w:t xml:space="preserve">с изменениями от14.01.2021 № 1,от 19.02.2021 № 1) </w:t>
      </w:r>
      <w:r w:rsidRPr="00CC271B">
        <w:rPr>
          <w:sz w:val="28"/>
          <w:szCs w:val="28"/>
        </w:rPr>
        <w:t xml:space="preserve"> следующие изменения:</w:t>
      </w:r>
    </w:p>
    <w:p w:rsidR="00182C56" w:rsidRPr="00CC271B" w:rsidRDefault="00182C56" w:rsidP="00182C56">
      <w:pPr>
        <w:ind w:left="705"/>
        <w:jc w:val="both"/>
        <w:rPr>
          <w:sz w:val="28"/>
          <w:szCs w:val="28"/>
        </w:rPr>
      </w:pPr>
      <w:r>
        <w:rPr>
          <w:sz w:val="28"/>
          <w:szCs w:val="28"/>
        </w:rPr>
        <w:t>1.</w:t>
      </w:r>
      <w:r w:rsidRPr="00CC271B">
        <w:rPr>
          <w:sz w:val="28"/>
          <w:szCs w:val="28"/>
        </w:rPr>
        <w:t>Утвердить:</w:t>
      </w:r>
    </w:p>
    <w:p w:rsidR="00182C56" w:rsidRPr="00CC271B" w:rsidRDefault="00182C56" w:rsidP="00182C56">
      <w:pPr>
        <w:ind w:firstLine="705"/>
        <w:rPr>
          <w:sz w:val="28"/>
          <w:szCs w:val="28"/>
        </w:rPr>
      </w:pPr>
      <w:r w:rsidRPr="00CC271B">
        <w:rPr>
          <w:sz w:val="28"/>
          <w:szCs w:val="28"/>
        </w:rPr>
        <w:t>1.</w:t>
      </w:r>
      <w:r>
        <w:rPr>
          <w:sz w:val="28"/>
          <w:szCs w:val="28"/>
        </w:rPr>
        <w:t xml:space="preserve">1 </w:t>
      </w:r>
      <w:r w:rsidRPr="00CC271B">
        <w:rPr>
          <w:sz w:val="28"/>
          <w:szCs w:val="28"/>
        </w:rPr>
        <w:t>приложени</w:t>
      </w:r>
      <w:r>
        <w:rPr>
          <w:sz w:val="28"/>
          <w:szCs w:val="28"/>
        </w:rPr>
        <w:t xml:space="preserve">е </w:t>
      </w:r>
      <w:r w:rsidRPr="00CC271B">
        <w:rPr>
          <w:sz w:val="28"/>
          <w:szCs w:val="28"/>
        </w:rPr>
        <w:t xml:space="preserve"> 4 «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(группам и подгруппам) видов расходов классификации расходов бюджетов на 2021 год» в прилагаемой редакции;</w:t>
      </w:r>
    </w:p>
    <w:p w:rsidR="00182C56" w:rsidRPr="00CC271B" w:rsidRDefault="00182C56" w:rsidP="00182C56">
      <w:pPr>
        <w:ind w:firstLine="705"/>
        <w:rPr>
          <w:sz w:val="28"/>
          <w:szCs w:val="28"/>
        </w:rPr>
      </w:pPr>
      <w:r w:rsidRPr="00CC271B">
        <w:rPr>
          <w:sz w:val="28"/>
          <w:szCs w:val="28"/>
        </w:rPr>
        <w:t>1.</w:t>
      </w:r>
      <w:r>
        <w:rPr>
          <w:sz w:val="28"/>
          <w:szCs w:val="28"/>
        </w:rPr>
        <w:t>2</w:t>
      </w:r>
      <w:r w:rsidRPr="00CC271B">
        <w:rPr>
          <w:sz w:val="28"/>
          <w:szCs w:val="28"/>
        </w:rPr>
        <w:t xml:space="preserve"> приложени</w:t>
      </w:r>
      <w:r>
        <w:rPr>
          <w:sz w:val="28"/>
          <w:szCs w:val="28"/>
        </w:rPr>
        <w:t xml:space="preserve">е </w:t>
      </w:r>
      <w:r w:rsidRPr="00CC271B">
        <w:rPr>
          <w:sz w:val="28"/>
          <w:szCs w:val="28"/>
        </w:rPr>
        <w:t>5 «Ведомственная структура расходов местного бюджета на 2021год» в прилагаемой редакции;</w:t>
      </w:r>
    </w:p>
    <w:p w:rsidR="00182C56" w:rsidRPr="007743BA" w:rsidRDefault="00182C56" w:rsidP="00182C56">
      <w:pPr>
        <w:ind w:left="675"/>
        <w:jc w:val="both"/>
      </w:pPr>
    </w:p>
    <w:p w:rsidR="00182C56" w:rsidRPr="007743BA" w:rsidRDefault="00182C56" w:rsidP="00182C56">
      <w:pPr>
        <w:jc w:val="both"/>
      </w:pPr>
      <w:r w:rsidRPr="007743BA">
        <w:tab/>
      </w:r>
    </w:p>
    <w:p w:rsidR="00182C56" w:rsidRPr="007743BA" w:rsidRDefault="00182C56" w:rsidP="00182C56">
      <w:pPr>
        <w:jc w:val="both"/>
      </w:pPr>
      <w:r w:rsidRPr="007743BA">
        <w:t xml:space="preserve">Глава Чебаковского сельсовета </w:t>
      </w:r>
      <w:r w:rsidRPr="007743BA">
        <w:tab/>
      </w:r>
      <w:r>
        <w:t xml:space="preserve">            </w:t>
      </w:r>
      <w:r w:rsidRPr="007743BA">
        <w:tab/>
      </w:r>
      <w:r>
        <w:t xml:space="preserve">           </w:t>
      </w:r>
      <w:r w:rsidRPr="007743BA">
        <w:t>Председатель Совета депутатов</w:t>
      </w:r>
    </w:p>
    <w:p w:rsidR="00182C56" w:rsidRPr="007743BA" w:rsidRDefault="00182C56" w:rsidP="00182C56">
      <w:pPr>
        <w:jc w:val="both"/>
      </w:pPr>
      <w:r w:rsidRPr="007743BA">
        <w:t xml:space="preserve">Северного района                                 </w:t>
      </w:r>
      <w:r>
        <w:t xml:space="preserve">                           </w:t>
      </w:r>
      <w:r w:rsidRPr="007743BA">
        <w:t xml:space="preserve"> Чебаковского сельсовета Северного</w:t>
      </w:r>
    </w:p>
    <w:p w:rsidR="00182C56" w:rsidRPr="007743BA" w:rsidRDefault="00182C56" w:rsidP="00182C56">
      <w:pPr>
        <w:jc w:val="both"/>
      </w:pPr>
      <w:r w:rsidRPr="007743BA">
        <w:t xml:space="preserve">Новосибирской области                         </w:t>
      </w:r>
      <w:r>
        <w:t xml:space="preserve">                          </w:t>
      </w:r>
      <w:r w:rsidRPr="007743BA">
        <w:t>района Новосибирской области</w:t>
      </w:r>
    </w:p>
    <w:p w:rsidR="00182C56" w:rsidRPr="007743BA" w:rsidRDefault="00182C56" w:rsidP="00182C56">
      <w:pPr>
        <w:jc w:val="both"/>
      </w:pPr>
      <w:r w:rsidRPr="007743BA">
        <w:t xml:space="preserve">_________      В.А. Семенов                         </w:t>
      </w:r>
      <w:r>
        <w:t xml:space="preserve">                    </w:t>
      </w:r>
      <w:r w:rsidRPr="007743BA">
        <w:t xml:space="preserve"> ____________     </w:t>
      </w:r>
      <w:r>
        <w:t>Г.Н. Яковлева</w:t>
      </w:r>
    </w:p>
    <w:p w:rsidR="00182C56" w:rsidRDefault="00182C56" w:rsidP="00182C56">
      <w:pPr>
        <w:pStyle w:val="12"/>
        <w:ind w:left="6804"/>
      </w:pPr>
      <w:r w:rsidRPr="007743BA">
        <w:tab/>
      </w:r>
      <w:r>
        <w:t xml:space="preserve">                                                                     </w:t>
      </w:r>
    </w:p>
    <w:p w:rsidR="00182C56" w:rsidRDefault="00182C56" w:rsidP="00182C56">
      <w:pPr>
        <w:pStyle w:val="12"/>
        <w:ind w:left="6804"/>
      </w:pPr>
    </w:p>
    <w:p w:rsidR="00182C56" w:rsidRDefault="00182C56" w:rsidP="00182C56"/>
    <w:p w:rsidR="00182C56" w:rsidRDefault="00182C56" w:rsidP="00182C56"/>
    <w:p w:rsidR="00182C56" w:rsidRDefault="00182C56" w:rsidP="00182C56"/>
    <w:p w:rsidR="00182C56" w:rsidRDefault="00182C56" w:rsidP="00182C56"/>
    <w:p w:rsidR="00182C56" w:rsidRDefault="00182C56" w:rsidP="00182C56"/>
    <w:p w:rsidR="00182C56" w:rsidRDefault="00182C56" w:rsidP="00182C56"/>
    <w:p w:rsidR="00182C56" w:rsidRDefault="00182C56" w:rsidP="00182C56"/>
    <w:p w:rsidR="00182C56" w:rsidRDefault="00182C56" w:rsidP="00182C56">
      <w:pPr>
        <w:sectPr w:rsidR="00182C56" w:rsidSect="003B438A">
          <w:pgSz w:w="11906" w:h="16838"/>
          <w:pgMar w:top="567" w:right="851" w:bottom="1134" w:left="1134" w:header="709" w:footer="709" w:gutter="0"/>
          <w:cols w:space="708"/>
          <w:docGrid w:linePitch="360"/>
        </w:sectPr>
      </w:pPr>
    </w:p>
    <w:p w:rsidR="00182C56" w:rsidRDefault="00182C56" w:rsidP="00182C56">
      <w:pPr>
        <w:pStyle w:val="a4"/>
        <w:ind w:left="5103"/>
        <w:jc w:val="center"/>
        <w:rPr>
          <w:rFonts w:ascii="Times New Roman" w:hAnsi="Times New Roman"/>
        </w:rPr>
      </w:pPr>
      <w:r>
        <w:rPr>
          <w:rFonts w:ascii="Times New Roman" w:hAnsi="Times New Roman"/>
        </w:rPr>
        <w:lastRenderedPageBreak/>
        <w:t xml:space="preserve">                                                                                        </w:t>
      </w:r>
    </w:p>
    <w:tbl>
      <w:tblPr>
        <w:tblW w:w="15486" w:type="dxa"/>
        <w:tblInd w:w="93" w:type="dxa"/>
        <w:tblLook w:val="04A0" w:firstRow="1" w:lastRow="0" w:firstColumn="1" w:lastColumn="0" w:noHBand="0" w:noVBand="1"/>
      </w:tblPr>
      <w:tblGrid>
        <w:gridCol w:w="7025"/>
        <w:gridCol w:w="1226"/>
        <w:gridCol w:w="1143"/>
        <w:gridCol w:w="1820"/>
        <w:gridCol w:w="1107"/>
        <w:gridCol w:w="1056"/>
        <w:gridCol w:w="880"/>
        <w:gridCol w:w="1289"/>
      </w:tblGrid>
      <w:tr w:rsidR="00182C56" w:rsidRPr="00D94C26" w:rsidTr="003964AB">
        <w:trPr>
          <w:trHeight w:val="1545"/>
        </w:trPr>
        <w:tc>
          <w:tcPr>
            <w:tcW w:w="15486" w:type="dxa"/>
            <w:gridSpan w:val="8"/>
            <w:tcBorders>
              <w:top w:val="nil"/>
              <w:left w:val="nil"/>
              <w:bottom w:val="nil"/>
              <w:right w:val="nil"/>
            </w:tcBorders>
            <w:shd w:val="clear" w:color="auto" w:fill="auto"/>
            <w:vAlign w:val="center"/>
            <w:hideMark/>
          </w:tcPr>
          <w:p w:rsidR="00182C56" w:rsidRPr="008A4579" w:rsidRDefault="00182C56" w:rsidP="003964AB">
            <w:pPr>
              <w:pStyle w:val="a4"/>
              <w:ind w:left="5103"/>
              <w:jc w:val="right"/>
              <w:rPr>
                <w:rFonts w:ascii="Arial" w:hAnsi="Arial" w:cs="Arial"/>
                <w:sz w:val="24"/>
                <w:szCs w:val="24"/>
              </w:rPr>
            </w:pPr>
            <w:r w:rsidRPr="008A4579">
              <w:rPr>
                <w:rFonts w:ascii="Arial" w:hAnsi="Arial" w:cs="Arial"/>
                <w:sz w:val="24"/>
                <w:szCs w:val="24"/>
              </w:rPr>
              <w:t xml:space="preserve">Приложение № 4 к решению Совета депутатов Чебаковского </w:t>
            </w:r>
          </w:p>
          <w:p w:rsidR="00182C56" w:rsidRPr="008A4579" w:rsidRDefault="00182C56" w:rsidP="003964AB">
            <w:pPr>
              <w:pStyle w:val="a4"/>
              <w:ind w:left="5103"/>
              <w:jc w:val="right"/>
              <w:rPr>
                <w:rFonts w:ascii="Arial" w:hAnsi="Arial" w:cs="Arial"/>
                <w:sz w:val="24"/>
                <w:szCs w:val="24"/>
              </w:rPr>
            </w:pPr>
            <w:r w:rsidRPr="008A4579">
              <w:rPr>
                <w:rFonts w:ascii="Arial" w:hAnsi="Arial" w:cs="Arial"/>
                <w:sz w:val="24"/>
                <w:szCs w:val="24"/>
              </w:rPr>
              <w:t xml:space="preserve">сельсовета Северного района Новосибирской области </w:t>
            </w:r>
          </w:p>
          <w:p w:rsidR="00182C56" w:rsidRPr="008A4579" w:rsidRDefault="00182C56" w:rsidP="003964AB">
            <w:pPr>
              <w:pStyle w:val="a4"/>
              <w:ind w:left="5103"/>
              <w:jc w:val="right"/>
              <w:rPr>
                <w:rFonts w:ascii="Arial" w:hAnsi="Arial" w:cs="Arial"/>
                <w:sz w:val="24"/>
                <w:szCs w:val="24"/>
              </w:rPr>
            </w:pPr>
            <w:r w:rsidRPr="008A4579">
              <w:rPr>
                <w:rFonts w:ascii="Arial" w:hAnsi="Arial" w:cs="Arial"/>
                <w:sz w:val="24"/>
                <w:szCs w:val="24"/>
              </w:rPr>
              <w:t xml:space="preserve"> «О  внесении  изменений в решение  Совета </w:t>
            </w:r>
          </w:p>
          <w:p w:rsidR="00182C56" w:rsidRPr="008A4579" w:rsidRDefault="00182C56" w:rsidP="003964AB">
            <w:pPr>
              <w:pStyle w:val="a4"/>
              <w:ind w:left="5103"/>
              <w:jc w:val="right"/>
              <w:rPr>
                <w:rFonts w:ascii="Arial" w:hAnsi="Arial" w:cs="Arial"/>
                <w:sz w:val="24"/>
                <w:szCs w:val="24"/>
              </w:rPr>
            </w:pPr>
            <w:r w:rsidRPr="008A4579">
              <w:rPr>
                <w:rFonts w:ascii="Arial" w:hAnsi="Arial" w:cs="Arial"/>
                <w:sz w:val="24"/>
                <w:szCs w:val="24"/>
              </w:rPr>
              <w:t xml:space="preserve">депутатов  Чебаковского сельсовета Северного района </w:t>
            </w:r>
            <w:proofErr w:type="gramStart"/>
            <w:r w:rsidRPr="008A4579">
              <w:rPr>
                <w:rFonts w:ascii="Arial" w:hAnsi="Arial" w:cs="Arial"/>
                <w:sz w:val="24"/>
                <w:szCs w:val="24"/>
              </w:rPr>
              <w:t>Новосибирской</w:t>
            </w:r>
            <w:proofErr w:type="gramEnd"/>
          </w:p>
          <w:p w:rsidR="00182C56" w:rsidRPr="008A4579" w:rsidRDefault="00182C56" w:rsidP="003964AB">
            <w:pPr>
              <w:pStyle w:val="a4"/>
              <w:ind w:left="5103"/>
              <w:jc w:val="right"/>
              <w:rPr>
                <w:rFonts w:ascii="Arial" w:hAnsi="Arial" w:cs="Arial"/>
                <w:sz w:val="24"/>
                <w:szCs w:val="24"/>
              </w:rPr>
            </w:pPr>
            <w:r w:rsidRPr="008A4579">
              <w:rPr>
                <w:rFonts w:ascii="Arial" w:hAnsi="Arial" w:cs="Arial"/>
                <w:sz w:val="24"/>
                <w:szCs w:val="24"/>
              </w:rPr>
              <w:t xml:space="preserve"> области от 21.12.2020 № 1 « О местном бюджете </w:t>
            </w:r>
          </w:p>
          <w:p w:rsidR="00182C56" w:rsidRPr="008A4579" w:rsidRDefault="00182C56" w:rsidP="003964AB">
            <w:pPr>
              <w:pStyle w:val="a4"/>
              <w:ind w:left="5103"/>
              <w:jc w:val="right"/>
              <w:rPr>
                <w:rFonts w:ascii="Arial" w:hAnsi="Arial" w:cs="Arial"/>
                <w:sz w:val="24"/>
                <w:szCs w:val="24"/>
              </w:rPr>
            </w:pPr>
            <w:r w:rsidRPr="008A4579">
              <w:rPr>
                <w:rFonts w:ascii="Arial" w:hAnsi="Arial" w:cs="Arial"/>
                <w:sz w:val="24"/>
                <w:szCs w:val="24"/>
              </w:rPr>
              <w:t xml:space="preserve">Чебаковского  сельсовета  Северного района Новосибирской области </w:t>
            </w:r>
          </w:p>
          <w:p w:rsidR="00182C56" w:rsidRDefault="00182C56" w:rsidP="003964AB">
            <w:pPr>
              <w:jc w:val="right"/>
              <w:rPr>
                <w:b/>
                <w:bCs/>
                <w:sz w:val="28"/>
                <w:szCs w:val="28"/>
              </w:rPr>
            </w:pPr>
            <w:r w:rsidRPr="008A4579">
              <w:rPr>
                <w:rFonts w:ascii="Arial" w:hAnsi="Arial" w:cs="Arial"/>
              </w:rPr>
              <w:t>на 2021  год и плановый период  2022 и 2023 годов</w:t>
            </w:r>
          </w:p>
          <w:p w:rsidR="00182C56" w:rsidRDefault="00182C56" w:rsidP="003964AB">
            <w:pPr>
              <w:jc w:val="center"/>
              <w:rPr>
                <w:b/>
                <w:bCs/>
                <w:sz w:val="28"/>
                <w:szCs w:val="28"/>
              </w:rPr>
            </w:pPr>
          </w:p>
          <w:p w:rsidR="00182C56" w:rsidRPr="00D94C26" w:rsidRDefault="00182C56" w:rsidP="003964AB">
            <w:pPr>
              <w:jc w:val="center"/>
              <w:rPr>
                <w:b/>
                <w:bCs/>
                <w:sz w:val="28"/>
                <w:szCs w:val="28"/>
              </w:rPr>
            </w:pPr>
            <w:r w:rsidRPr="00D94C26">
              <w:rPr>
                <w:b/>
                <w:bCs/>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2021 год и плановый период 2022 и 2023 годы</w:t>
            </w:r>
          </w:p>
        </w:tc>
      </w:tr>
      <w:tr w:rsidR="00182C56" w:rsidRPr="00D94C26" w:rsidTr="003964AB">
        <w:trPr>
          <w:trHeight w:val="315"/>
        </w:trPr>
        <w:tc>
          <w:tcPr>
            <w:tcW w:w="7025" w:type="dxa"/>
            <w:tcBorders>
              <w:top w:val="nil"/>
              <w:left w:val="nil"/>
              <w:bottom w:val="nil"/>
              <w:right w:val="nil"/>
            </w:tcBorders>
            <w:shd w:val="clear" w:color="auto" w:fill="auto"/>
            <w:noWrap/>
            <w:vAlign w:val="bottom"/>
            <w:hideMark/>
          </w:tcPr>
          <w:p w:rsidR="00182C56" w:rsidRPr="00D94C26" w:rsidRDefault="00182C56" w:rsidP="003964AB">
            <w:pPr>
              <w:rPr>
                <w:rFonts w:ascii="Calibri" w:hAnsi="Calibri" w:cs="Calibri"/>
                <w:color w:val="000000"/>
                <w:sz w:val="22"/>
                <w:szCs w:val="22"/>
              </w:rPr>
            </w:pPr>
          </w:p>
        </w:tc>
        <w:tc>
          <w:tcPr>
            <w:tcW w:w="1226" w:type="dxa"/>
            <w:tcBorders>
              <w:top w:val="nil"/>
              <w:left w:val="nil"/>
              <w:bottom w:val="nil"/>
              <w:right w:val="nil"/>
            </w:tcBorders>
            <w:shd w:val="clear" w:color="auto" w:fill="auto"/>
            <w:noWrap/>
            <w:vAlign w:val="bottom"/>
            <w:hideMark/>
          </w:tcPr>
          <w:p w:rsidR="00182C56" w:rsidRPr="00D94C26" w:rsidRDefault="00182C56" w:rsidP="003964AB">
            <w:pPr>
              <w:rPr>
                <w:rFonts w:ascii="Calibri" w:hAnsi="Calibri" w:cs="Calibri"/>
                <w:color w:val="000000"/>
                <w:sz w:val="22"/>
                <w:szCs w:val="22"/>
              </w:rPr>
            </w:pPr>
          </w:p>
        </w:tc>
        <w:tc>
          <w:tcPr>
            <w:tcW w:w="1143" w:type="dxa"/>
            <w:tcBorders>
              <w:top w:val="nil"/>
              <w:left w:val="nil"/>
              <w:bottom w:val="nil"/>
              <w:right w:val="nil"/>
            </w:tcBorders>
            <w:shd w:val="clear" w:color="auto" w:fill="auto"/>
            <w:noWrap/>
            <w:vAlign w:val="bottom"/>
            <w:hideMark/>
          </w:tcPr>
          <w:p w:rsidR="00182C56" w:rsidRPr="00D94C26" w:rsidRDefault="00182C56" w:rsidP="003964AB">
            <w:pPr>
              <w:rPr>
                <w:rFonts w:ascii="Calibri" w:hAnsi="Calibri" w:cs="Calibri"/>
                <w:color w:val="000000"/>
                <w:sz w:val="22"/>
                <w:szCs w:val="22"/>
              </w:rPr>
            </w:pPr>
          </w:p>
        </w:tc>
        <w:tc>
          <w:tcPr>
            <w:tcW w:w="1820" w:type="dxa"/>
            <w:tcBorders>
              <w:top w:val="nil"/>
              <w:left w:val="nil"/>
              <w:bottom w:val="nil"/>
              <w:right w:val="nil"/>
            </w:tcBorders>
            <w:shd w:val="clear" w:color="auto" w:fill="auto"/>
            <w:noWrap/>
            <w:vAlign w:val="bottom"/>
            <w:hideMark/>
          </w:tcPr>
          <w:p w:rsidR="00182C56" w:rsidRPr="00D94C26" w:rsidRDefault="00182C56" w:rsidP="003964AB">
            <w:pPr>
              <w:rPr>
                <w:rFonts w:ascii="Calibri" w:hAnsi="Calibri" w:cs="Calibri"/>
                <w:color w:val="000000"/>
                <w:sz w:val="22"/>
                <w:szCs w:val="22"/>
              </w:rPr>
            </w:pPr>
          </w:p>
        </w:tc>
        <w:tc>
          <w:tcPr>
            <w:tcW w:w="1107" w:type="dxa"/>
            <w:tcBorders>
              <w:top w:val="nil"/>
              <w:left w:val="nil"/>
              <w:bottom w:val="nil"/>
              <w:right w:val="nil"/>
            </w:tcBorders>
            <w:shd w:val="clear" w:color="auto" w:fill="auto"/>
            <w:noWrap/>
            <w:vAlign w:val="bottom"/>
            <w:hideMark/>
          </w:tcPr>
          <w:p w:rsidR="00182C56" w:rsidRPr="00D94C26" w:rsidRDefault="00182C56" w:rsidP="003964AB">
            <w:pPr>
              <w:jc w:val="right"/>
              <w:rPr>
                <w:rFonts w:ascii="Calibri" w:hAnsi="Calibri" w:cs="Calibri"/>
                <w:color w:val="000000"/>
                <w:sz w:val="22"/>
                <w:szCs w:val="22"/>
              </w:rPr>
            </w:pPr>
          </w:p>
        </w:tc>
        <w:tc>
          <w:tcPr>
            <w:tcW w:w="996" w:type="dxa"/>
            <w:tcBorders>
              <w:top w:val="nil"/>
              <w:left w:val="nil"/>
              <w:bottom w:val="nil"/>
              <w:right w:val="nil"/>
            </w:tcBorders>
            <w:shd w:val="clear" w:color="auto" w:fill="auto"/>
            <w:noWrap/>
            <w:vAlign w:val="bottom"/>
            <w:hideMark/>
          </w:tcPr>
          <w:p w:rsidR="00182C56" w:rsidRPr="00D94C26" w:rsidRDefault="00182C56" w:rsidP="003964AB">
            <w:pP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182C56" w:rsidRPr="00D94C26" w:rsidRDefault="00182C56" w:rsidP="003964AB">
            <w:pPr>
              <w:rPr>
                <w:rFonts w:ascii="Calibri" w:hAnsi="Calibri" w:cs="Calibri"/>
                <w:color w:val="000000"/>
                <w:sz w:val="22"/>
                <w:szCs w:val="22"/>
              </w:rPr>
            </w:pPr>
          </w:p>
        </w:tc>
        <w:tc>
          <w:tcPr>
            <w:tcW w:w="1289" w:type="dxa"/>
            <w:tcBorders>
              <w:top w:val="nil"/>
              <w:left w:val="nil"/>
              <w:bottom w:val="nil"/>
              <w:right w:val="nil"/>
            </w:tcBorders>
            <w:shd w:val="clear" w:color="auto" w:fill="auto"/>
            <w:noWrap/>
            <w:vAlign w:val="center"/>
            <w:hideMark/>
          </w:tcPr>
          <w:p w:rsidR="00182C56" w:rsidRPr="00D94C26" w:rsidRDefault="00182C56" w:rsidP="003964AB">
            <w:pPr>
              <w:jc w:val="right"/>
            </w:pPr>
            <w:r w:rsidRPr="00D94C26">
              <w:t>тыс. рублей</w:t>
            </w:r>
          </w:p>
        </w:tc>
      </w:tr>
      <w:tr w:rsidR="00182C56" w:rsidRPr="00D94C26" w:rsidTr="003964AB">
        <w:trPr>
          <w:trHeight w:val="300"/>
        </w:trPr>
        <w:tc>
          <w:tcPr>
            <w:tcW w:w="7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Наименование показателя</w:t>
            </w:r>
          </w:p>
        </w:tc>
        <w:tc>
          <w:tcPr>
            <w:tcW w:w="52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316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Сумма</w:t>
            </w:r>
          </w:p>
        </w:tc>
      </w:tr>
      <w:tr w:rsidR="00182C56" w:rsidRPr="00D94C26" w:rsidTr="003964AB">
        <w:trPr>
          <w:trHeight w:val="1035"/>
        </w:trPr>
        <w:tc>
          <w:tcPr>
            <w:tcW w:w="7025" w:type="dxa"/>
            <w:vMerge/>
            <w:tcBorders>
              <w:top w:val="single" w:sz="4" w:space="0" w:color="auto"/>
              <w:left w:val="single" w:sz="4" w:space="0" w:color="auto"/>
              <w:bottom w:val="single" w:sz="4" w:space="0" w:color="000000"/>
              <w:right w:val="single" w:sz="4" w:space="0" w:color="auto"/>
            </w:tcBorders>
            <w:vAlign w:val="center"/>
            <w:hideMark/>
          </w:tcPr>
          <w:p w:rsidR="00182C56" w:rsidRPr="00D94C26" w:rsidRDefault="00182C56" w:rsidP="003964AB">
            <w:pPr>
              <w:rPr>
                <w:b/>
                <w:bCs/>
                <w:color w:val="000000"/>
                <w:sz w:val="22"/>
                <w:szCs w:val="22"/>
              </w:rPr>
            </w:pPr>
          </w:p>
        </w:tc>
        <w:tc>
          <w:tcPr>
            <w:tcW w:w="1226" w:type="dxa"/>
            <w:tcBorders>
              <w:top w:val="nil"/>
              <w:left w:val="nil"/>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раздел</w:t>
            </w:r>
          </w:p>
        </w:tc>
        <w:tc>
          <w:tcPr>
            <w:tcW w:w="1143" w:type="dxa"/>
            <w:tcBorders>
              <w:top w:val="nil"/>
              <w:left w:val="nil"/>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0"/>
                <w:szCs w:val="20"/>
              </w:rPr>
            </w:pPr>
            <w:r w:rsidRPr="00D94C26">
              <w:rPr>
                <w:b/>
                <w:bCs/>
                <w:color w:val="000000"/>
                <w:sz w:val="20"/>
                <w:szCs w:val="20"/>
              </w:rPr>
              <w:t>подраздел</w:t>
            </w:r>
          </w:p>
        </w:tc>
        <w:tc>
          <w:tcPr>
            <w:tcW w:w="1820" w:type="dxa"/>
            <w:tcBorders>
              <w:top w:val="nil"/>
              <w:left w:val="nil"/>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целевая статья</w:t>
            </w:r>
          </w:p>
        </w:tc>
        <w:tc>
          <w:tcPr>
            <w:tcW w:w="1107" w:type="dxa"/>
            <w:tcBorders>
              <w:top w:val="nil"/>
              <w:left w:val="nil"/>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вид расходов</w:t>
            </w:r>
          </w:p>
        </w:tc>
        <w:tc>
          <w:tcPr>
            <w:tcW w:w="996"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2021 год</w:t>
            </w:r>
          </w:p>
        </w:tc>
        <w:tc>
          <w:tcPr>
            <w:tcW w:w="88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2022 год</w:t>
            </w:r>
          </w:p>
        </w:tc>
        <w:tc>
          <w:tcPr>
            <w:tcW w:w="1289"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2023 год</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Общегосударственные вопросы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Pr>
                <w:b/>
                <w:bCs/>
              </w:rPr>
              <w:t>2952,8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1514.3</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1709.7</w:t>
            </w:r>
          </w:p>
        </w:tc>
      </w:tr>
      <w:tr w:rsidR="00182C56"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Функционирование высшего должностного лица субъекта Российской Федерации и муниципального образования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740.1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740.1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740.1</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содержание органов местного самоуправления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Глава муниципального образования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12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76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120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1020"/>
        </w:trPr>
        <w:tc>
          <w:tcPr>
            <w:tcW w:w="7025" w:type="dxa"/>
            <w:tcBorders>
              <w:top w:val="nil"/>
              <w:left w:val="nil"/>
              <w:bottom w:val="nil"/>
              <w:right w:val="nil"/>
            </w:tcBorders>
            <w:shd w:val="clear" w:color="auto" w:fill="auto"/>
            <w:vAlign w:val="bottom"/>
            <w:hideMark/>
          </w:tcPr>
          <w:p w:rsidR="00182C56" w:rsidRPr="00D94C26" w:rsidRDefault="00182C56" w:rsidP="003964AB">
            <w:pPr>
              <w:rPr>
                <w:b/>
                <w:bCs/>
                <w:color w:val="000000"/>
                <w:sz w:val="22"/>
                <w:szCs w:val="22"/>
              </w:rPr>
            </w:pPr>
            <w:r w:rsidRPr="00D94C26">
              <w:rPr>
                <w:b/>
                <w:bCs/>
                <w:color w:val="000000"/>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Pr>
                <w:b/>
                <w:bCs/>
              </w:rPr>
              <w:t>1725,6</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741.8</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937.2</w:t>
            </w:r>
          </w:p>
        </w:tc>
      </w:tr>
      <w:tr w:rsidR="00182C56" w:rsidRPr="00D94C26" w:rsidTr="003964AB">
        <w:trPr>
          <w:trHeight w:val="375"/>
        </w:trPr>
        <w:tc>
          <w:tcPr>
            <w:tcW w:w="7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1725,6</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741.8</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937.2</w:t>
            </w:r>
          </w:p>
        </w:tc>
      </w:tr>
      <w:tr w:rsidR="00182C56"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по оплате труда и содержание органов местного самоуправления Северного района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214,1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741.7</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937.1</w:t>
            </w:r>
          </w:p>
        </w:tc>
      </w:tr>
      <w:tr w:rsidR="00182C56" w:rsidRPr="00D94C26" w:rsidTr="003964AB">
        <w:trPr>
          <w:trHeight w:val="132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726.7</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922.1</w:t>
            </w:r>
          </w:p>
        </w:tc>
      </w:tr>
      <w:tr w:rsidR="00182C56" w:rsidRPr="00D94C26" w:rsidTr="003964AB">
        <w:trPr>
          <w:trHeight w:val="9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726.7</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922.1</w:t>
            </w:r>
          </w:p>
        </w:tc>
      </w:tr>
      <w:tr w:rsidR="00182C56"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 xml:space="preserve"> 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200</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154,6</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154,6</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800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59.5</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Уплата налогов, сборов и иных платежей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850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59.5</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r>
      <w:tr w:rsidR="00182C56"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 xml:space="preserve"> 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r>
      <w:tr w:rsidR="00182C56"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lastRenderedPageBreak/>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1511.4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1511.4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1511.4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87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30.0</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9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proofErr w:type="gramStart"/>
            <w:r w:rsidRPr="00D94C26">
              <w:rPr>
                <w:color w:val="000000"/>
              </w:rPr>
              <w:t>Средства</w:t>
            </w:r>
            <w:proofErr w:type="gramEnd"/>
            <w:r w:rsidRPr="00D94C26">
              <w:rPr>
                <w:color w:val="000000"/>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Межбюджетные трансферты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500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межбюджетные трансферты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540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Резервные фонды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w:t>
            </w:r>
          </w:p>
        </w:tc>
      </w:tr>
      <w:tr w:rsidR="00182C56"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Резервные фонды местных администраций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xml:space="preserve">99 0 00 20550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99 0 00 20550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05"/>
        </w:trPr>
        <w:tc>
          <w:tcPr>
            <w:tcW w:w="7025" w:type="dxa"/>
            <w:tcBorders>
              <w:top w:val="nil"/>
              <w:left w:val="single" w:sz="4" w:space="0" w:color="auto"/>
              <w:bottom w:val="nil"/>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Резервные средства</w:t>
            </w:r>
          </w:p>
        </w:tc>
        <w:tc>
          <w:tcPr>
            <w:tcW w:w="1226" w:type="dxa"/>
            <w:tcBorders>
              <w:top w:val="nil"/>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xml:space="preserve">99 0 00 20550 </w:t>
            </w:r>
          </w:p>
        </w:tc>
        <w:tc>
          <w:tcPr>
            <w:tcW w:w="1107" w:type="dxa"/>
            <w:tcBorders>
              <w:top w:val="nil"/>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870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05"/>
        </w:trPr>
        <w:tc>
          <w:tcPr>
            <w:tcW w:w="7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color w:val="000000"/>
              </w:rPr>
            </w:pPr>
            <w:r w:rsidRPr="00D94C26">
              <w:rPr>
                <w:b/>
                <w:bCs/>
                <w:color w:val="000000"/>
              </w:rPr>
              <w:t>Другие общегосударственные вопросы</w:t>
            </w:r>
          </w:p>
        </w:tc>
        <w:tc>
          <w:tcPr>
            <w:tcW w:w="1226" w:type="dxa"/>
            <w:tcBorders>
              <w:top w:val="single" w:sz="4" w:space="0" w:color="auto"/>
              <w:left w:val="nil"/>
              <w:bottom w:val="nil"/>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rPr>
            </w:pPr>
            <w:r w:rsidRPr="00D94C26">
              <w:rPr>
                <w:b/>
                <w:bCs/>
                <w:color w:val="000000"/>
              </w:rPr>
              <w:t>13</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182C56" w:rsidRPr="00D94C26" w:rsidRDefault="00182C56" w:rsidP="003964AB">
            <w:pPr>
              <w:rPr>
                <w:b/>
                <w:bCs/>
                <w:color w:val="000000"/>
              </w:rPr>
            </w:pPr>
            <w:r w:rsidRPr="00D94C26">
              <w:rPr>
                <w:b/>
                <w:bCs/>
                <w:color w:val="000000"/>
              </w:rPr>
              <w:t> </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182C56" w:rsidRPr="00D94C26" w:rsidRDefault="00182C56" w:rsidP="003964AB">
            <w:pPr>
              <w:jc w:val="right"/>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454.7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single" w:sz="4" w:space="0" w:color="auto"/>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right"/>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454.7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210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lastRenderedPageBreak/>
              <w:t>Расходы на реализацию социально значимых проектов в сфере развития общественной инфраструктуры в рамках подпрограммы "Содействие развитию местного самоуправления "государственные программы Новосибирской области "Развитие институтов региональной политики и гражданского общества в Новосибирской области"</w:t>
            </w:r>
          </w:p>
        </w:tc>
        <w:tc>
          <w:tcPr>
            <w:tcW w:w="1226" w:type="dxa"/>
            <w:tcBorders>
              <w:top w:val="single" w:sz="4" w:space="0" w:color="auto"/>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99 0 00 70370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406.0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99 0 00 70370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406.0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99 0 00 70370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406.0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 xml:space="preserve">Реализация социально значимых проектов в сфере развития общественной инфраструктуры за счет </w:t>
            </w:r>
            <w:proofErr w:type="gramStart"/>
            <w:r w:rsidRPr="00D94C26">
              <w:rPr>
                <w:color w:val="000000"/>
              </w:rPr>
              <w:t>средств местного бюджета муниципальных образований Северного района Новосибирской области</w:t>
            </w:r>
            <w:proofErr w:type="gramEnd"/>
          </w:p>
        </w:tc>
        <w:tc>
          <w:tcPr>
            <w:tcW w:w="1226" w:type="dxa"/>
            <w:tcBorders>
              <w:top w:val="single" w:sz="4" w:space="0" w:color="auto"/>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99 0 00 80370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48.7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99 0 00 80370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48.7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8" w:space="0" w:color="auto"/>
            </w:tcBorders>
            <w:shd w:val="clear" w:color="auto" w:fill="auto"/>
            <w:noWrap/>
            <w:vAlign w:val="center"/>
            <w:hideMark/>
          </w:tcPr>
          <w:p w:rsidR="00182C56" w:rsidRPr="00D94C26" w:rsidRDefault="00182C56" w:rsidP="003964AB">
            <w:pPr>
              <w:rPr>
                <w:color w:val="000000"/>
              </w:rPr>
            </w:pPr>
            <w:r w:rsidRPr="00D94C26">
              <w:rPr>
                <w:color w:val="000000"/>
              </w:rPr>
              <w:t>99 0 00 80370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48.7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Национальная оборона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111.1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115.6</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Мобилизационная и вневойсковая подготовка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111.1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115.6</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111.1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115.6</w:t>
            </w:r>
          </w:p>
        </w:tc>
      </w:tr>
      <w:tr w:rsidR="00182C56"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111.1</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115.6</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109.1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110.2</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114.7</w:t>
            </w:r>
          </w:p>
        </w:tc>
      </w:tr>
      <w:tr w:rsidR="00182C56" w:rsidRPr="00D94C26" w:rsidTr="003964AB">
        <w:trPr>
          <w:trHeight w:val="7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lastRenderedPageBreak/>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120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109.1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110.2</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114.7</w:t>
            </w:r>
          </w:p>
        </w:tc>
      </w:tr>
      <w:tr w:rsidR="00182C56"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Национальная безопасность и правоохранительная деятельность</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 xml:space="preserve">Защита населения и территории от чрезвычайных ситуаций природного и техногенного </w:t>
            </w:r>
            <w:proofErr w:type="spellStart"/>
            <w:r w:rsidRPr="00D94C26">
              <w:rPr>
                <w:b/>
                <w:bCs/>
                <w:color w:val="000000"/>
              </w:rPr>
              <w:t>характера</w:t>
            </w:r>
            <w:proofErr w:type="gramStart"/>
            <w:r w:rsidRPr="00D94C26">
              <w:rPr>
                <w:b/>
                <w:bCs/>
                <w:color w:val="000000"/>
              </w:rPr>
              <w:t>,п</w:t>
            </w:r>
            <w:proofErr w:type="gramEnd"/>
            <w:r w:rsidRPr="00D94C26">
              <w:rPr>
                <w:b/>
                <w:bCs/>
                <w:color w:val="000000"/>
              </w:rPr>
              <w:t>ожарная</w:t>
            </w:r>
            <w:proofErr w:type="spellEnd"/>
            <w:r w:rsidRPr="00D94C26">
              <w:rPr>
                <w:b/>
                <w:bCs/>
                <w:color w:val="000000"/>
              </w:rPr>
              <w:t xml:space="preserve"> безопасность</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Мероприятия по предупреждению и ликвидации последствий чрезвычайных ситуаций и стихийных бедствий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99 0 00 18010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99 0 00 18010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99 0 00 18010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Национальная экономика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04</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491,7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491.3</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509.9</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Дорожное хозяйство (дорожные фонды)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04</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09</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488,7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491.3</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509.9</w:t>
            </w:r>
          </w:p>
        </w:tc>
      </w:tr>
      <w:tr w:rsidR="00182C56" w:rsidRPr="00D94C26" w:rsidTr="003964AB">
        <w:trPr>
          <w:trHeight w:val="33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99 0 00 00000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 </w:t>
            </w:r>
          </w:p>
        </w:tc>
        <w:tc>
          <w:tcPr>
            <w:tcW w:w="996" w:type="dxa"/>
            <w:tcBorders>
              <w:top w:val="nil"/>
              <w:left w:val="nil"/>
              <w:bottom w:val="single" w:sz="4" w:space="0" w:color="auto"/>
              <w:right w:val="single" w:sz="4" w:space="0" w:color="auto"/>
            </w:tcBorders>
            <w:shd w:val="clear" w:color="000000" w:fill="FFFFFF"/>
            <w:noWrap/>
            <w:vAlign w:val="bottom"/>
          </w:tcPr>
          <w:p w:rsidR="00182C56" w:rsidRPr="00D94C26" w:rsidRDefault="00182C56"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1245"/>
        </w:trPr>
        <w:tc>
          <w:tcPr>
            <w:tcW w:w="7025" w:type="dxa"/>
            <w:tcBorders>
              <w:top w:val="nil"/>
              <w:left w:val="single" w:sz="4" w:space="0" w:color="auto"/>
              <w:bottom w:val="single" w:sz="4" w:space="0" w:color="auto"/>
              <w:right w:val="single" w:sz="4" w:space="0" w:color="auto"/>
            </w:tcBorders>
            <w:shd w:val="clear" w:color="000000" w:fill="FFFFFF"/>
            <w:vAlign w:val="center"/>
            <w:hideMark/>
          </w:tcPr>
          <w:p w:rsidR="00182C56" w:rsidRPr="00D94C26" w:rsidRDefault="00182C56" w:rsidP="003964AB">
            <w:r w:rsidRPr="00D94C26">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996" w:type="dxa"/>
            <w:tcBorders>
              <w:top w:val="nil"/>
              <w:left w:val="nil"/>
              <w:bottom w:val="single" w:sz="4" w:space="0" w:color="auto"/>
              <w:right w:val="single" w:sz="4" w:space="0" w:color="auto"/>
            </w:tcBorders>
            <w:shd w:val="clear" w:color="000000" w:fill="FFFFFF"/>
            <w:noWrap/>
            <w:vAlign w:val="bottom"/>
          </w:tcPr>
          <w:p w:rsidR="00182C56" w:rsidRPr="00D94C26" w:rsidRDefault="00182C56"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630"/>
        </w:trPr>
        <w:tc>
          <w:tcPr>
            <w:tcW w:w="7025" w:type="dxa"/>
            <w:tcBorders>
              <w:top w:val="nil"/>
              <w:left w:val="single" w:sz="4" w:space="0" w:color="auto"/>
              <w:bottom w:val="nil"/>
              <w:right w:val="nil"/>
            </w:tcBorders>
            <w:shd w:val="clear" w:color="000000" w:fill="FFFFFF"/>
            <w:vAlign w:val="center"/>
            <w:hideMark/>
          </w:tcPr>
          <w:p w:rsidR="00182C56" w:rsidRPr="00D94C26" w:rsidRDefault="00182C56" w:rsidP="003964AB">
            <w:r w:rsidRPr="00D94C26">
              <w:t xml:space="preserve"> Закупка товаров, работ и услуг для обеспечения государственных (муниципальных) нужд</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200</w:t>
            </w:r>
          </w:p>
        </w:tc>
        <w:tc>
          <w:tcPr>
            <w:tcW w:w="996" w:type="dxa"/>
            <w:tcBorders>
              <w:top w:val="nil"/>
              <w:left w:val="nil"/>
              <w:bottom w:val="single" w:sz="4" w:space="0" w:color="auto"/>
              <w:right w:val="single" w:sz="4" w:space="0" w:color="auto"/>
            </w:tcBorders>
            <w:shd w:val="clear" w:color="000000" w:fill="FFFFFF"/>
            <w:noWrap/>
            <w:vAlign w:val="bottom"/>
          </w:tcPr>
          <w:p w:rsidR="00182C56" w:rsidRPr="00D94C26" w:rsidRDefault="00182C56"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660"/>
        </w:trPr>
        <w:tc>
          <w:tcPr>
            <w:tcW w:w="70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lastRenderedPageBreak/>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240</w:t>
            </w:r>
          </w:p>
        </w:tc>
        <w:tc>
          <w:tcPr>
            <w:tcW w:w="99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45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pPr>
              <w:rPr>
                <w:b/>
                <w:bCs/>
              </w:rPr>
            </w:pPr>
            <w:r w:rsidRPr="00D94C26">
              <w:rPr>
                <w:b/>
                <w:bCs/>
              </w:rPr>
              <w:t>Другие вопросы в области национальной экономики</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 </w:t>
            </w:r>
          </w:p>
        </w:tc>
        <w:tc>
          <w:tcPr>
            <w:tcW w:w="99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3.0</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0.0</w:t>
            </w:r>
          </w:p>
        </w:tc>
      </w:tr>
      <w:tr w:rsidR="00182C56" w:rsidRPr="00D94C26" w:rsidTr="003964AB">
        <w:trPr>
          <w:trHeight w:val="87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Муниципальная программа "О развитии субъектов малого и среднего предпринимательства на территории Чебаковского сельсовета на 2019-2021 годы"</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81 0 00 00000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99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Основное мероприятие: "Субсидирование части затрат "</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81 0 06 00000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99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90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 xml:space="preserve">Реализация мероприятий муниципальной программы "О развитии субъектов малого и среднего предпринимательства на территории Чебаковского сельсовета на 2019-2021 годы" </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81 0 06 80690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99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3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Иные межбюджетные трансферты</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81 0 06 80690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t>200</w:t>
            </w:r>
          </w:p>
        </w:tc>
        <w:tc>
          <w:tcPr>
            <w:tcW w:w="99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9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 xml:space="preserve">Субсидии юридическим лицам (кроме </w:t>
            </w:r>
            <w:proofErr w:type="spellStart"/>
            <w:r w:rsidRPr="00D94C26">
              <w:t>некомерческих</w:t>
            </w:r>
            <w:proofErr w:type="spellEnd"/>
            <w:r w:rsidRPr="00D94C26">
              <w:t xml:space="preserve"> организаций), индивидуальным предпринимателям, физическим лицам - производителям товаров, работ, услуг</w:t>
            </w:r>
          </w:p>
        </w:tc>
        <w:tc>
          <w:tcPr>
            <w:tcW w:w="122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81 0 06 80690</w:t>
            </w:r>
          </w:p>
        </w:tc>
        <w:tc>
          <w:tcPr>
            <w:tcW w:w="110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t>244</w:t>
            </w:r>
          </w:p>
        </w:tc>
        <w:tc>
          <w:tcPr>
            <w:tcW w:w="996"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Жилищно-коммунальное хозяйство</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000000" w:fill="FFFFFF"/>
            <w:noWrap/>
            <w:hideMark/>
          </w:tcPr>
          <w:p w:rsidR="00182C56" w:rsidRPr="003F0D91" w:rsidRDefault="00182C56" w:rsidP="003964AB">
            <w:pPr>
              <w:rPr>
                <w:b/>
              </w:rPr>
            </w:pPr>
            <w:r>
              <w:rPr>
                <w:b/>
              </w:rPr>
              <w:t>2148,8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34.0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59.0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Коммунальное хозяйство</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1820" w:type="dxa"/>
            <w:tcBorders>
              <w:top w:val="nil"/>
              <w:left w:val="nil"/>
              <w:bottom w:val="nil"/>
              <w:right w:val="nil"/>
            </w:tcBorders>
            <w:shd w:val="clear" w:color="auto" w:fill="auto"/>
            <w:vAlign w:val="bottom"/>
            <w:hideMark/>
          </w:tcPr>
          <w:p w:rsidR="00182C56" w:rsidRPr="00D94C26" w:rsidRDefault="00182C56" w:rsidP="003964AB">
            <w:pPr>
              <w:jc w:val="center"/>
              <w:rPr>
                <w:b/>
                <w:bCs/>
              </w:rPr>
            </w:pPr>
            <w:r w:rsidRPr="00D94C26">
              <w:rPr>
                <w:b/>
                <w:bCs/>
              </w:rPr>
              <w:t> </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hideMark/>
          </w:tcPr>
          <w:p w:rsidR="00182C56" w:rsidRPr="00A9568F" w:rsidRDefault="00182C56" w:rsidP="003964AB">
            <w:r w:rsidRPr="00A9568F">
              <w:t>654,1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hideMark/>
          </w:tcPr>
          <w:p w:rsidR="00182C56" w:rsidRPr="00A9568F" w:rsidRDefault="00182C56" w:rsidP="003964AB">
            <w:r w:rsidRPr="00A9568F">
              <w:t>654,1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Мероприятия в области коммунального хозяйства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99 0 00 03510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hideMark/>
          </w:tcPr>
          <w:p w:rsidR="00182C56" w:rsidRPr="00A9568F" w:rsidRDefault="00182C56" w:rsidP="003964AB">
            <w:r>
              <w:t>432,0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99 0 00 03510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hideMark/>
          </w:tcPr>
          <w:p w:rsidR="00182C56" w:rsidRPr="00A9568F" w:rsidRDefault="00182C56" w:rsidP="003964AB">
            <w:r>
              <w:t>432,0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99 0 00 03510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hideMark/>
          </w:tcPr>
          <w:p w:rsidR="00182C56" w:rsidRDefault="00182C56" w:rsidP="003964AB">
            <w:r>
              <w:t>432,0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nil"/>
              <w:right w:val="nil"/>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pPr>
            <w:r w:rsidRPr="00D94C26">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224.1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r>
      <w:tr w:rsidR="00182C56" w:rsidRPr="00D94C26" w:rsidTr="003964AB">
        <w:trPr>
          <w:trHeight w:val="975"/>
        </w:trPr>
        <w:tc>
          <w:tcPr>
            <w:tcW w:w="7025"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 xml:space="preserve">Организация в границах поселений </w:t>
            </w:r>
            <w:proofErr w:type="gramStart"/>
            <w:r w:rsidRPr="00D94C26">
              <w:rPr>
                <w:color w:val="000000"/>
              </w:rPr>
              <w:t>тепло-и</w:t>
            </w:r>
            <w:proofErr w:type="gramEnd"/>
            <w:r w:rsidRPr="00D94C26">
              <w:rPr>
                <w:color w:val="000000"/>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02</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224.1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hideMark/>
          </w:tcPr>
          <w:p w:rsidR="00182C56" w:rsidRPr="00896FC4" w:rsidRDefault="00182C56" w:rsidP="003964AB">
            <w:r w:rsidRPr="00896FC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96FC4">
              <w:lastRenderedPageBreak/>
              <w:t>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lastRenderedPageBreak/>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Pr>
                <w:color w:val="000000"/>
              </w:rPr>
              <w:t>100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224.1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hideMark/>
          </w:tcPr>
          <w:p w:rsidR="00182C56" w:rsidRDefault="00182C56" w:rsidP="003964AB">
            <w:r w:rsidRPr="00896FC4">
              <w:lastRenderedPageBreak/>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Pr>
                <w:color w:val="000000"/>
              </w:rPr>
              <w:t>110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224.1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Благоустройство</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380,6</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25.0</w:t>
            </w:r>
          </w:p>
        </w:tc>
      </w:tr>
      <w:tr w:rsidR="00182C56" w:rsidRPr="00D94C26" w:rsidTr="003964AB">
        <w:trPr>
          <w:trHeight w:val="4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nil"/>
              <w:right w:val="nil"/>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pPr>
            <w:r w:rsidRPr="00D94C26">
              <w:t>03</w:t>
            </w:r>
          </w:p>
        </w:tc>
        <w:tc>
          <w:tcPr>
            <w:tcW w:w="1820" w:type="dxa"/>
            <w:tcBorders>
              <w:top w:val="nil"/>
              <w:left w:val="nil"/>
              <w:bottom w:val="nil"/>
              <w:right w:val="nil"/>
            </w:tcBorders>
            <w:shd w:val="clear" w:color="auto" w:fill="auto"/>
            <w:vAlign w:val="bottom"/>
            <w:hideMark/>
          </w:tcPr>
          <w:p w:rsidR="00182C56" w:rsidRPr="00D94C26" w:rsidRDefault="00182C56" w:rsidP="003964AB">
            <w:pPr>
              <w:jc w:val="center"/>
            </w:pPr>
            <w:r w:rsidRPr="00D94C26">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380,6</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25.0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Уличное освещение</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215.3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215.3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215.3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Организация ритуальных услуг и содержание мест захоронения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15"/>
        </w:trPr>
        <w:tc>
          <w:tcPr>
            <w:tcW w:w="7025" w:type="dxa"/>
            <w:tcBorders>
              <w:top w:val="nil"/>
              <w:left w:val="single" w:sz="4" w:space="0" w:color="auto"/>
              <w:bottom w:val="single" w:sz="4" w:space="0" w:color="auto"/>
              <w:right w:val="nil"/>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Прочие мероприятия по благоустройству поселений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129,4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129,4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54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129,4</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Другие вопросы в области жилищно-коммунального хозяйства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1130,1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24.0</w:t>
            </w:r>
          </w:p>
        </w:tc>
      </w:tr>
      <w:tr w:rsidR="00182C56"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1130,1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r>
      <w:tr w:rsidR="00182C56"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 xml:space="preserve">Обеспечение деятельности  учреждений жилищно-коммунального хозяйства </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142,8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182C56" w:rsidRPr="00FE3799" w:rsidRDefault="00182C56" w:rsidP="003964AB">
            <w:r w:rsidRPr="00FE379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tcPr>
          <w:p w:rsidR="00182C56" w:rsidRPr="00B00889" w:rsidRDefault="00182C56" w:rsidP="003964AB">
            <w:pPr>
              <w:jc w:val="center"/>
            </w:pPr>
            <w:r w:rsidRPr="00B00889">
              <w:t>05</w:t>
            </w:r>
          </w:p>
        </w:tc>
        <w:tc>
          <w:tcPr>
            <w:tcW w:w="1143" w:type="dxa"/>
            <w:tcBorders>
              <w:top w:val="nil"/>
              <w:left w:val="nil"/>
              <w:bottom w:val="single" w:sz="4" w:space="0" w:color="auto"/>
              <w:right w:val="single" w:sz="4" w:space="0" w:color="auto"/>
            </w:tcBorders>
            <w:shd w:val="clear" w:color="auto" w:fill="auto"/>
            <w:noWrap/>
          </w:tcPr>
          <w:p w:rsidR="00182C56" w:rsidRPr="00B00889" w:rsidRDefault="00182C56" w:rsidP="003964AB">
            <w:pPr>
              <w:jc w:val="center"/>
            </w:pPr>
            <w:r w:rsidRPr="00B00889">
              <w:t>05</w:t>
            </w:r>
          </w:p>
        </w:tc>
        <w:tc>
          <w:tcPr>
            <w:tcW w:w="1820" w:type="dxa"/>
            <w:tcBorders>
              <w:top w:val="nil"/>
              <w:left w:val="nil"/>
              <w:bottom w:val="single" w:sz="4" w:space="0" w:color="auto"/>
              <w:right w:val="single" w:sz="4" w:space="0" w:color="auto"/>
            </w:tcBorders>
            <w:shd w:val="clear" w:color="auto" w:fill="auto"/>
            <w:noWrap/>
          </w:tcPr>
          <w:p w:rsidR="00182C56" w:rsidRDefault="00182C56" w:rsidP="003964AB">
            <w:r w:rsidRPr="00B00889">
              <w:t>99 0 00 05180</w:t>
            </w:r>
          </w:p>
        </w:tc>
        <w:tc>
          <w:tcPr>
            <w:tcW w:w="1107"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color w:val="000000"/>
              </w:rPr>
            </w:pPr>
            <w:r>
              <w:rPr>
                <w:color w:val="000000"/>
              </w:rPr>
              <w:t>100</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9,0</w:t>
            </w:r>
          </w:p>
        </w:tc>
        <w:tc>
          <w:tcPr>
            <w:tcW w:w="880"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c>
          <w:tcPr>
            <w:tcW w:w="1289"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182C56" w:rsidRDefault="00182C56" w:rsidP="003964AB">
            <w:r w:rsidRPr="00FE3799">
              <w:lastRenderedPageBreak/>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tcPr>
          <w:p w:rsidR="00182C56" w:rsidRPr="00B00889" w:rsidRDefault="00182C56" w:rsidP="003964AB">
            <w:r w:rsidRPr="00B00889">
              <w:t>05</w:t>
            </w:r>
          </w:p>
        </w:tc>
        <w:tc>
          <w:tcPr>
            <w:tcW w:w="1143" w:type="dxa"/>
            <w:tcBorders>
              <w:top w:val="nil"/>
              <w:left w:val="nil"/>
              <w:bottom w:val="single" w:sz="4" w:space="0" w:color="auto"/>
              <w:right w:val="single" w:sz="4" w:space="0" w:color="auto"/>
            </w:tcBorders>
            <w:shd w:val="clear" w:color="auto" w:fill="auto"/>
            <w:noWrap/>
          </w:tcPr>
          <w:p w:rsidR="00182C56" w:rsidRPr="00B00889" w:rsidRDefault="00182C56" w:rsidP="003964AB">
            <w:r w:rsidRPr="00B00889">
              <w:t>05</w:t>
            </w:r>
          </w:p>
        </w:tc>
        <w:tc>
          <w:tcPr>
            <w:tcW w:w="1820" w:type="dxa"/>
            <w:tcBorders>
              <w:top w:val="nil"/>
              <w:left w:val="nil"/>
              <w:bottom w:val="single" w:sz="4" w:space="0" w:color="auto"/>
              <w:right w:val="single" w:sz="4" w:space="0" w:color="auto"/>
            </w:tcBorders>
            <w:shd w:val="clear" w:color="auto" w:fill="auto"/>
            <w:noWrap/>
          </w:tcPr>
          <w:p w:rsidR="00182C56" w:rsidRDefault="00182C56" w:rsidP="003964AB">
            <w:r w:rsidRPr="00B00889">
              <w:t>99 0 00 05180</w:t>
            </w:r>
          </w:p>
        </w:tc>
        <w:tc>
          <w:tcPr>
            <w:tcW w:w="1107"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color w:val="000000"/>
              </w:rPr>
            </w:pPr>
            <w:r>
              <w:rPr>
                <w:color w:val="000000"/>
              </w:rPr>
              <w:t>110</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9,0</w:t>
            </w:r>
          </w:p>
        </w:tc>
        <w:tc>
          <w:tcPr>
            <w:tcW w:w="880"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c>
          <w:tcPr>
            <w:tcW w:w="1289"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139,8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139,8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Уплата налогов, сборов и иных платежей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850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r>
      <w:tr w:rsidR="00182C56" w:rsidRPr="00D94C26" w:rsidTr="003964AB">
        <w:trPr>
          <w:trHeight w:val="998"/>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972.3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156"/>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 xml:space="preserve">99 0 00 70510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972.3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972.3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 xml:space="preserve">Культура, кинематография </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4565,8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Культура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4565,8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 xml:space="preserve">4565,8 </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6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обеспечение деятельности муниципальных домов культуры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546,8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536,8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536,8</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409"/>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Уплата налогов, сборов и иных платежей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850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lastRenderedPageBreak/>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4 019,0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3035,7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3035,7</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983,3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983,3</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Социальная политика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10</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79.0</w:t>
            </w:r>
          </w:p>
        </w:tc>
      </w:tr>
      <w:tr w:rsidR="00182C56" w:rsidRPr="00D94C26" w:rsidTr="003964AB">
        <w:trPr>
          <w:trHeight w:val="42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Пенсионное обеспечение</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10</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79.0</w:t>
            </w:r>
          </w:p>
        </w:tc>
      </w:tr>
      <w:tr w:rsidR="00182C56" w:rsidRPr="00D94C26" w:rsidTr="003964AB">
        <w:trPr>
          <w:trHeight w:val="45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color w:val="000000"/>
              </w:rPr>
            </w:pPr>
            <w:r w:rsidRPr="00D94C26">
              <w:rPr>
                <w:color w:val="000000"/>
              </w:rPr>
              <w:t>Доплаты к пенсиям, дополнительное пенсионное обеспечение</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99 0 00 02020</w:t>
            </w:r>
          </w:p>
        </w:tc>
        <w:tc>
          <w:tcPr>
            <w:tcW w:w="110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pPr>
            <w:r w:rsidRPr="00D94C26">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Социальное обеспечение и иные выплаты населению</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99 0 00 02020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 xml:space="preserve">Публичные нормативные социальные выплаты гражданам </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99 0 00 02020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310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478"/>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Физическая культура и спорт</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Pr>
                <w:b/>
                <w:bCs/>
              </w:rPr>
              <w:t>21,0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Физическая культура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Pr>
                <w:b/>
                <w:bCs/>
              </w:rPr>
              <w:t>21,0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Муниципальная программа "Развитие физической культуры и спорта в Чебаковском сельсовете Северного района Новосибирской области  на 2019-2021 год"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Основное мероприятие "Развитие спортивно-массовой физической культуры и формирование здорового образа жизни"</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9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lastRenderedPageBreak/>
              <w:t>Реализация мероприятий муниципальной программы Развитие физической культуры и спорта в Чебаковском сельсовете Северного района Новосибирской области  на 2019-2021 год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87 0 02 05120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87 0 02 05120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87 0 02 05120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w:t>
            </w:r>
            <w:r>
              <w:rPr>
                <w:b/>
                <w:bCs/>
              </w:rPr>
              <w:t>6</w:t>
            </w:r>
            <w:r w:rsidRPr="00D94C26">
              <w:rPr>
                <w:b/>
                <w:bCs/>
              </w:rPr>
              <w:t>.0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57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Физкультурно-оздоровительная работа и спортивные мероприятия</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w:t>
            </w:r>
            <w:r>
              <w:t>6</w:t>
            </w:r>
            <w:r w:rsidRPr="00D94C26">
              <w:t>.0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w:t>
            </w:r>
            <w:r>
              <w:t>6</w:t>
            </w:r>
            <w:r w:rsidRPr="00D94C26">
              <w:t>.0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t>16</w:t>
            </w:r>
            <w:r w:rsidRPr="00D94C26">
              <w:t>.0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99</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53.5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126.8</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 xml:space="preserve">Непрограммные </w:t>
            </w:r>
            <w:proofErr w:type="spellStart"/>
            <w:r w:rsidRPr="00D94C26">
              <w:rPr>
                <w:color w:val="000000"/>
              </w:rPr>
              <w:t>напрвления</w:t>
            </w:r>
            <w:proofErr w:type="spellEnd"/>
            <w:r w:rsidRPr="00D94C26">
              <w:rPr>
                <w:color w:val="000000"/>
              </w:rPr>
              <w:t xml:space="preserve">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900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990</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Всего расходов</w:t>
            </w:r>
          </w:p>
        </w:tc>
        <w:tc>
          <w:tcPr>
            <w:tcW w:w="122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1143"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110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996"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Pr>
                <w:b/>
                <w:bCs/>
              </w:rPr>
              <w:t>10 372,1</w:t>
            </w:r>
          </w:p>
        </w:tc>
        <w:tc>
          <w:tcPr>
            <w:tcW w:w="88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2249.7</w:t>
            </w:r>
          </w:p>
        </w:tc>
        <w:tc>
          <w:tcPr>
            <w:tcW w:w="1289"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2651.0</w:t>
            </w:r>
          </w:p>
        </w:tc>
      </w:tr>
    </w:tbl>
    <w:p w:rsidR="00182C56" w:rsidRDefault="00182C56" w:rsidP="00182C56">
      <w:pPr>
        <w:pStyle w:val="a4"/>
        <w:ind w:left="5103"/>
        <w:jc w:val="center"/>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p w:rsidR="00182C56" w:rsidRPr="008A4579" w:rsidRDefault="00182C56" w:rsidP="00182C56">
      <w:pPr>
        <w:pStyle w:val="a4"/>
        <w:ind w:left="5103"/>
        <w:jc w:val="right"/>
        <w:rPr>
          <w:rFonts w:ascii="Arial" w:hAnsi="Arial" w:cs="Arial"/>
          <w:sz w:val="24"/>
          <w:szCs w:val="24"/>
        </w:rPr>
      </w:pPr>
      <w:r w:rsidRPr="008A4579">
        <w:rPr>
          <w:rFonts w:ascii="Arial" w:hAnsi="Arial" w:cs="Arial"/>
          <w:sz w:val="24"/>
          <w:szCs w:val="24"/>
        </w:rPr>
        <w:lastRenderedPageBreak/>
        <w:t xml:space="preserve">Приложение № </w:t>
      </w:r>
      <w:r>
        <w:rPr>
          <w:rFonts w:ascii="Arial" w:hAnsi="Arial" w:cs="Arial"/>
          <w:sz w:val="24"/>
          <w:szCs w:val="24"/>
        </w:rPr>
        <w:t>5</w:t>
      </w:r>
      <w:r w:rsidRPr="008A4579">
        <w:rPr>
          <w:rFonts w:ascii="Arial" w:hAnsi="Arial" w:cs="Arial"/>
          <w:sz w:val="24"/>
          <w:szCs w:val="24"/>
        </w:rPr>
        <w:t xml:space="preserve"> к решению Совета депутатов Чебаковского </w:t>
      </w:r>
    </w:p>
    <w:p w:rsidR="00182C56" w:rsidRPr="008A4579" w:rsidRDefault="00182C56" w:rsidP="00182C56">
      <w:pPr>
        <w:pStyle w:val="a4"/>
        <w:ind w:left="5103"/>
        <w:jc w:val="right"/>
        <w:rPr>
          <w:rFonts w:ascii="Arial" w:hAnsi="Arial" w:cs="Arial"/>
          <w:sz w:val="24"/>
          <w:szCs w:val="24"/>
        </w:rPr>
      </w:pPr>
      <w:r w:rsidRPr="008A4579">
        <w:rPr>
          <w:rFonts w:ascii="Arial" w:hAnsi="Arial" w:cs="Arial"/>
          <w:sz w:val="24"/>
          <w:szCs w:val="24"/>
        </w:rPr>
        <w:t xml:space="preserve">сельсовета Северного района Новосибирской области </w:t>
      </w:r>
    </w:p>
    <w:p w:rsidR="00182C56" w:rsidRPr="008A4579" w:rsidRDefault="00182C56" w:rsidP="00182C56">
      <w:pPr>
        <w:pStyle w:val="a4"/>
        <w:ind w:left="5103"/>
        <w:jc w:val="right"/>
        <w:rPr>
          <w:rFonts w:ascii="Arial" w:hAnsi="Arial" w:cs="Arial"/>
          <w:sz w:val="24"/>
          <w:szCs w:val="24"/>
        </w:rPr>
      </w:pPr>
      <w:r w:rsidRPr="008A4579">
        <w:rPr>
          <w:rFonts w:ascii="Arial" w:hAnsi="Arial" w:cs="Arial"/>
          <w:sz w:val="24"/>
          <w:szCs w:val="24"/>
        </w:rPr>
        <w:t xml:space="preserve"> «О  внесении  изменений в решение  Совета </w:t>
      </w:r>
    </w:p>
    <w:p w:rsidR="00182C56" w:rsidRPr="008A4579" w:rsidRDefault="00182C56" w:rsidP="00182C56">
      <w:pPr>
        <w:pStyle w:val="a4"/>
        <w:ind w:left="5103"/>
        <w:jc w:val="right"/>
        <w:rPr>
          <w:rFonts w:ascii="Arial" w:hAnsi="Arial" w:cs="Arial"/>
          <w:sz w:val="24"/>
          <w:szCs w:val="24"/>
        </w:rPr>
      </w:pPr>
      <w:r w:rsidRPr="008A4579">
        <w:rPr>
          <w:rFonts w:ascii="Arial" w:hAnsi="Arial" w:cs="Arial"/>
          <w:sz w:val="24"/>
          <w:szCs w:val="24"/>
        </w:rPr>
        <w:t xml:space="preserve">депутатов  Чебаковского сельсовета Северного района </w:t>
      </w:r>
      <w:proofErr w:type="gramStart"/>
      <w:r w:rsidRPr="008A4579">
        <w:rPr>
          <w:rFonts w:ascii="Arial" w:hAnsi="Arial" w:cs="Arial"/>
          <w:sz w:val="24"/>
          <w:szCs w:val="24"/>
        </w:rPr>
        <w:t>Новосибирской</w:t>
      </w:r>
      <w:proofErr w:type="gramEnd"/>
    </w:p>
    <w:p w:rsidR="00182C56" w:rsidRPr="008A4579" w:rsidRDefault="00182C56" w:rsidP="00182C56">
      <w:pPr>
        <w:pStyle w:val="a4"/>
        <w:ind w:left="5103"/>
        <w:jc w:val="right"/>
        <w:rPr>
          <w:rFonts w:ascii="Arial" w:hAnsi="Arial" w:cs="Arial"/>
          <w:sz w:val="24"/>
          <w:szCs w:val="24"/>
        </w:rPr>
      </w:pPr>
      <w:r w:rsidRPr="008A4579">
        <w:rPr>
          <w:rFonts w:ascii="Arial" w:hAnsi="Arial" w:cs="Arial"/>
          <w:sz w:val="24"/>
          <w:szCs w:val="24"/>
        </w:rPr>
        <w:t xml:space="preserve"> области от 21.12.2020 № 1 « О местном бюджете </w:t>
      </w:r>
    </w:p>
    <w:p w:rsidR="00182C56" w:rsidRPr="008A4579" w:rsidRDefault="00182C56" w:rsidP="00182C56">
      <w:pPr>
        <w:pStyle w:val="a4"/>
        <w:ind w:left="5103"/>
        <w:jc w:val="right"/>
        <w:rPr>
          <w:rFonts w:ascii="Arial" w:hAnsi="Arial" w:cs="Arial"/>
          <w:sz w:val="24"/>
          <w:szCs w:val="24"/>
        </w:rPr>
      </w:pPr>
      <w:r w:rsidRPr="008A4579">
        <w:rPr>
          <w:rFonts w:ascii="Arial" w:hAnsi="Arial" w:cs="Arial"/>
          <w:sz w:val="24"/>
          <w:szCs w:val="24"/>
        </w:rPr>
        <w:t xml:space="preserve">Чебаковского  сельсовета  Северного района Новосибирской области </w:t>
      </w:r>
    </w:p>
    <w:p w:rsidR="00182C56" w:rsidRDefault="00182C56" w:rsidP="00182C56">
      <w:pPr>
        <w:jc w:val="right"/>
        <w:rPr>
          <w:b/>
          <w:bCs/>
          <w:sz w:val="28"/>
          <w:szCs w:val="28"/>
        </w:rPr>
      </w:pPr>
      <w:r w:rsidRPr="008A4579">
        <w:rPr>
          <w:rFonts w:ascii="Arial" w:hAnsi="Arial" w:cs="Arial"/>
        </w:rPr>
        <w:t>на 2021  год и плановый период  2022 и 2023 годов</w:t>
      </w:r>
    </w:p>
    <w:p w:rsidR="00182C56" w:rsidRDefault="00182C56" w:rsidP="00182C56">
      <w:pPr>
        <w:pStyle w:val="a4"/>
        <w:ind w:left="2694" w:hanging="284"/>
        <w:rPr>
          <w:rFonts w:ascii="Times New Roman" w:hAnsi="Times New Roman"/>
        </w:rPr>
      </w:pPr>
      <w:r w:rsidRPr="005E379D">
        <w:rPr>
          <w:b/>
          <w:bCs/>
          <w:sz w:val="28"/>
          <w:szCs w:val="28"/>
        </w:rPr>
        <w:t>Ведомственная структура расходов местного бюджета на 2021 и плановый период 2022 и 2023 годы</w:t>
      </w:r>
    </w:p>
    <w:p w:rsidR="00182C56" w:rsidRDefault="00182C56" w:rsidP="00182C56">
      <w:pPr>
        <w:pStyle w:val="a4"/>
        <w:ind w:left="5103"/>
        <w:rPr>
          <w:rFonts w:ascii="Times New Roman" w:hAnsi="Times New Roman"/>
        </w:rPr>
      </w:pPr>
    </w:p>
    <w:p w:rsidR="00182C56" w:rsidRDefault="00182C56" w:rsidP="00182C56">
      <w:pPr>
        <w:pStyle w:val="a4"/>
        <w:ind w:left="5103"/>
        <w:rPr>
          <w:rFonts w:ascii="Times New Roman" w:hAnsi="Times New Roman"/>
        </w:rPr>
      </w:pPr>
    </w:p>
    <w:tbl>
      <w:tblPr>
        <w:tblW w:w="16221" w:type="dxa"/>
        <w:tblInd w:w="93" w:type="dxa"/>
        <w:tblLayout w:type="fixed"/>
        <w:tblLook w:val="04A0" w:firstRow="1" w:lastRow="0" w:firstColumn="1" w:lastColumn="0" w:noHBand="0" w:noVBand="1"/>
      </w:tblPr>
      <w:tblGrid>
        <w:gridCol w:w="7025"/>
        <w:gridCol w:w="1212"/>
        <w:gridCol w:w="992"/>
        <w:gridCol w:w="992"/>
        <w:gridCol w:w="1820"/>
        <w:gridCol w:w="1015"/>
        <w:gridCol w:w="1276"/>
        <w:gridCol w:w="897"/>
        <w:gridCol w:w="992"/>
      </w:tblGrid>
      <w:tr w:rsidR="00182C56" w:rsidRPr="00D94C26" w:rsidTr="003964AB">
        <w:trPr>
          <w:trHeight w:val="300"/>
        </w:trPr>
        <w:tc>
          <w:tcPr>
            <w:tcW w:w="7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Наименование показателя</w:t>
            </w:r>
          </w:p>
        </w:tc>
        <w:tc>
          <w:tcPr>
            <w:tcW w:w="1212" w:type="dxa"/>
            <w:vMerge w:val="restart"/>
            <w:tcBorders>
              <w:top w:val="single" w:sz="4" w:space="0" w:color="auto"/>
              <w:left w:val="nil"/>
              <w:right w:val="single" w:sz="4" w:space="0" w:color="auto"/>
            </w:tcBorders>
          </w:tcPr>
          <w:p w:rsidR="00182C56" w:rsidRDefault="00182C56" w:rsidP="003964AB">
            <w:pPr>
              <w:jc w:val="center"/>
              <w:rPr>
                <w:b/>
                <w:bCs/>
                <w:color w:val="000000"/>
                <w:sz w:val="22"/>
                <w:szCs w:val="22"/>
              </w:rPr>
            </w:pPr>
            <w:r>
              <w:rPr>
                <w:b/>
                <w:bCs/>
                <w:color w:val="000000"/>
                <w:sz w:val="22"/>
                <w:szCs w:val="22"/>
              </w:rPr>
              <w:t xml:space="preserve">Главный распорядитель </w:t>
            </w:r>
          </w:p>
          <w:p w:rsidR="00182C56" w:rsidRPr="00D94C26" w:rsidRDefault="00182C56" w:rsidP="003964AB">
            <w:pPr>
              <w:jc w:val="center"/>
              <w:rPr>
                <w:b/>
                <w:bCs/>
                <w:color w:val="000000"/>
                <w:sz w:val="22"/>
                <w:szCs w:val="22"/>
              </w:rPr>
            </w:pPr>
            <w:r>
              <w:rPr>
                <w:b/>
                <w:bCs/>
                <w:color w:val="000000"/>
                <w:sz w:val="22"/>
                <w:szCs w:val="22"/>
              </w:rPr>
              <w:t>Бюджетных средств</w:t>
            </w:r>
          </w:p>
        </w:tc>
        <w:tc>
          <w:tcPr>
            <w:tcW w:w="48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316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Сумма</w:t>
            </w:r>
          </w:p>
        </w:tc>
      </w:tr>
      <w:tr w:rsidR="00182C56" w:rsidRPr="00D94C26" w:rsidTr="003964AB">
        <w:trPr>
          <w:trHeight w:val="1035"/>
        </w:trPr>
        <w:tc>
          <w:tcPr>
            <w:tcW w:w="7025" w:type="dxa"/>
            <w:vMerge/>
            <w:tcBorders>
              <w:top w:val="single" w:sz="4" w:space="0" w:color="auto"/>
              <w:left w:val="single" w:sz="4" w:space="0" w:color="auto"/>
              <w:bottom w:val="single" w:sz="4" w:space="0" w:color="000000"/>
              <w:right w:val="single" w:sz="4" w:space="0" w:color="auto"/>
            </w:tcBorders>
            <w:vAlign w:val="center"/>
            <w:hideMark/>
          </w:tcPr>
          <w:p w:rsidR="00182C56" w:rsidRPr="00D94C26" w:rsidRDefault="00182C56" w:rsidP="003964AB">
            <w:pPr>
              <w:rPr>
                <w:b/>
                <w:bCs/>
                <w:color w:val="000000"/>
                <w:sz w:val="22"/>
                <w:szCs w:val="22"/>
              </w:rPr>
            </w:pPr>
          </w:p>
        </w:tc>
        <w:tc>
          <w:tcPr>
            <w:tcW w:w="1212" w:type="dxa"/>
            <w:vMerge/>
            <w:tcBorders>
              <w:left w:val="nil"/>
              <w:bottom w:val="single" w:sz="4" w:space="0" w:color="auto"/>
              <w:right w:val="single" w:sz="4" w:space="0" w:color="auto"/>
            </w:tcBorders>
          </w:tcPr>
          <w:p w:rsidR="00182C56" w:rsidRPr="00D94C26" w:rsidRDefault="00182C56" w:rsidP="003964AB">
            <w:pPr>
              <w:jc w:val="center"/>
              <w:rPr>
                <w:b/>
                <w:bCs/>
                <w:color w:val="00000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раздел</w:t>
            </w:r>
          </w:p>
        </w:tc>
        <w:tc>
          <w:tcPr>
            <w:tcW w:w="992" w:type="dxa"/>
            <w:tcBorders>
              <w:top w:val="nil"/>
              <w:left w:val="nil"/>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0"/>
                <w:szCs w:val="20"/>
              </w:rPr>
            </w:pPr>
            <w:r w:rsidRPr="00D94C26">
              <w:rPr>
                <w:b/>
                <w:bCs/>
                <w:color w:val="000000"/>
                <w:sz w:val="20"/>
                <w:szCs w:val="20"/>
              </w:rPr>
              <w:t>подраздел</w:t>
            </w:r>
          </w:p>
        </w:tc>
        <w:tc>
          <w:tcPr>
            <w:tcW w:w="1820" w:type="dxa"/>
            <w:tcBorders>
              <w:top w:val="nil"/>
              <w:left w:val="nil"/>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целевая статья</w:t>
            </w:r>
          </w:p>
        </w:tc>
        <w:tc>
          <w:tcPr>
            <w:tcW w:w="1015" w:type="dxa"/>
            <w:tcBorders>
              <w:top w:val="nil"/>
              <w:left w:val="nil"/>
              <w:bottom w:val="single" w:sz="4" w:space="0" w:color="auto"/>
              <w:right w:val="single" w:sz="4" w:space="0" w:color="auto"/>
            </w:tcBorders>
            <w:shd w:val="clear" w:color="auto" w:fill="auto"/>
            <w:vAlign w:val="center"/>
            <w:hideMark/>
          </w:tcPr>
          <w:p w:rsidR="00182C56" w:rsidRPr="00D94C26" w:rsidRDefault="00182C56" w:rsidP="003964AB">
            <w:pPr>
              <w:jc w:val="center"/>
              <w:rPr>
                <w:b/>
                <w:bCs/>
                <w:color w:val="000000"/>
                <w:sz w:val="22"/>
                <w:szCs w:val="22"/>
              </w:rPr>
            </w:pPr>
            <w:r w:rsidRPr="00D94C26">
              <w:rPr>
                <w:b/>
                <w:bCs/>
                <w:color w:val="000000"/>
                <w:sz w:val="22"/>
                <w:szCs w:val="22"/>
              </w:rPr>
              <w:t>вид расходов</w:t>
            </w:r>
          </w:p>
        </w:tc>
        <w:tc>
          <w:tcPr>
            <w:tcW w:w="1276"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2021 год</w:t>
            </w:r>
          </w:p>
        </w:tc>
        <w:tc>
          <w:tcPr>
            <w:tcW w:w="897"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2022 год</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sz w:val="22"/>
                <w:szCs w:val="22"/>
              </w:rPr>
            </w:pPr>
            <w:r w:rsidRPr="00D94C26">
              <w:rPr>
                <w:b/>
                <w:bCs/>
                <w:color w:val="000000"/>
                <w:sz w:val="22"/>
                <w:szCs w:val="22"/>
              </w:rPr>
              <w:t>2023 год</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tcPr>
          <w:p w:rsidR="00182C56" w:rsidRPr="00D94C26" w:rsidRDefault="00182C56" w:rsidP="003964AB">
            <w:pPr>
              <w:rPr>
                <w:b/>
                <w:bCs/>
                <w:color w:val="000000"/>
              </w:rPr>
            </w:pPr>
            <w:r>
              <w:rPr>
                <w:b/>
                <w:bCs/>
                <w:color w:val="000000"/>
              </w:rPr>
              <w:t>Администрация Чебаковского сельсовета Северного района Новосибирской области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182C56" w:rsidRPr="00D94C26" w:rsidRDefault="00182C56" w:rsidP="003964AB">
            <w:pPr>
              <w:jc w:val="center"/>
              <w:rPr>
                <w:b/>
                <w:bCs/>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color w:val="000000"/>
              </w:rPr>
            </w:pPr>
          </w:p>
        </w:tc>
        <w:tc>
          <w:tcPr>
            <w:tcW w:w="1820"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color w:val="000000"/>
              </w:rPr>
            </w:pPr>
          </w:p>
        </w:tc>
        <w:tc>
          <w:tcPr>
            <w:tcW w:w="1015"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color w:val="000000"/>
              </w:rPr>
            </w:pPr>
          </w:p>
        </w:tc>
        <w:tc>
          <w:tcPr>
            <w:tcW w:w="1276" w:type="dxa"/>
            <w:tcBorders>
              <w:top w:val="nil"/>
              <w:left w:val="nil"/>
              <w:bottom w:val="single" w:sz="4" w:space="0" w:color="auto"/>
              <w:right w:val="single" w:sz="4" w:space="0" w:color="auto"/>
            </w:tcBorders>
            <w:shd w:val="clear" w:color="auto" w:fill="auto"/>
            <w:noWrap/>
            <w:vAlign w:val="bottom"/>
          </w:tcPr>
          <w:p w:rsidR="00182C56" w:rsidRDefault="00182C56" w:rsidP="003964AB">
            <w:pPr>
              <w:jc w:val="center"/>
              <w:rPr>
                <w:b/>
                <w:bCs/>
              </w:rPr>
            </w:pPr>
            <w:r>
              <w:rPr>
                <w:b/>
                <w:bCs/>
              </w:rPr>
              <w:t>10 372,1</w:t>
            </w:r>
          </w:p>
        </w:tc>
        <w:tc>
          <w:tcPr>
            <w:tcW w:w="897"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2249,7</w:t>
            </w:r>
          </w:p>
        </w:tc>
        <w:tc>
          <w:tcPr>
            <w:tcW w:w="992"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b/>
                <w:bCs/>
              </w:rPr>
            </w:pPr>
            <w:r>
              <w:rPr>
                <w:b/>
                <w:bCs/>
              </w:rPr>
              <w:t>2651,0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Общегосударственные вопросы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2952,8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1514.3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1709.7</w:t>
            </w:r>
          </w:p>
        </w:tc>
      </w:tr>
      <w:tr w:rsidR="00182C56"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Функционирование высшего должностного лица субъекта Российской Федерации и муниципального образования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740.1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740.1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740.1</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740.1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содержание органов местного самоуправления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740.1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Глава муниципального образования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99 0 00 03110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740.1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12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99 0 00 03110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740.1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76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99 0 00 03110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120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740.1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740.1</w:t>
            </w:r>
          </w:p>
        </w:tc>
      </w:tr>
      <w:tr w:rsidR="00182C56" w:rsidRPr="00D94C26" w:rsidTr="003964AB">
        <w:trPr>
          <w:trHeight w:val="1020"/>
        </w:trPr>
        <w:tc>
          <w:tcPr>
            <w:tcW w:w="7025" w:type="dxa"/>
            <w:tcBorders>
              <w:top w:val="nil"/>
              <w:left w:val="nil"/>
              <w:bottom w:val="nil"/>
              <w:right w:val="nil"/>
            </w:tcBorders>
            <w:shd w:val="clear" w:color="auto" w:fill="auto"/>
            <w:vAlign w:val="bottom"/>
            <w:hideMark/>
          </w:tcPr>
          <w:p w:rsidR="00182C56" w:rsidRPr="00D94C26" w:rsidRDefault="00182C56" w:rsidP="003964AB">
            <w:pPr>
              <w:rPr>
                <w:b/>
                <w:bCs/>
                <w:color w:val="000000"/>
                <w:sz w:val="22"/>
                <w:szCs w:val="22"/>
              </w:rPr>
            </w:pPr>
            <w:r w:rsidRPr="00D94C26">
              <w:rPr>
                <w:b/>
                <w:bCs/>
                <w:color w:val="000000"/>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12" w:type="dxa"/>
            <w:tcBorders>
              <w:top w:val="single" w:sz="4" w:space="0" w:color="auto"/>
              <w:left w:val="single" w:sz="4" w:space="0" w:color="auto"/>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1725,6</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741.8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937.2</w:t>
            </w:r>
          </w:p>
        </w:tc>
      </w:tr>
      <w:tr w:rsidR="00182C56" w:rsidRPr="00D94C26" w:rsidTr="003964AB">
        <w:trPr>
          <w:trHeight w:val="375"/>
        </w:trPr>
        <w:tc>
          <w:tcPr>
            <w:tcW w:w="7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1725,6</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741.8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937.2</w:t>
            </w:r>
          </w:p>
        </w:tc>
      </w:tr>
      <w:tr w:rsidR="00182C56"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по оплате труда и содержание органов местного самоуправления Северного района Новосибирской области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214,1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741.7</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937.1</w:t>
            </w:r>
          </w:p>
        </w:tc>
      </w:tr>
      <w:tr w:rsidR="00182C56" w:rsidRPr="00D94C26" w:rsidTr="003964AB">
        <w:trPr>
          <w:trHeight w:val="150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726.7</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922.1</w:t>
            </w:r>
          </w:p>
        </w:tc>
      </w:tr>
      <w:tr w:rsidR="00182C56" w:rsidRPr="00D94C26" w:rsidTr="003964AB">
        <w:trPr>
          <w:trHeight w:val="9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726.7</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922.1</w:t>
            </w:r>
          </w:p>
        </w:tc>
      </w:tr>
      <w:tr w:rsidR="00182C56"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 xml:space="preserve"> 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154,6</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154,6</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бюджетные ассигнования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800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59.5</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Уплата налогов, сборов и иных платежей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850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59.5</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99 0 00 70190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r>
      <w:tr w:rsidR="00182C56"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 xml:space="preserve"> 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99 0 00 70190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r>
      <w:tr w:rsidR="00182C56"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99 0 00 70190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lastRenderedPageBreak/>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1511.4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1511.4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1511.4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87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30.0</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9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proofErr w:type="gramStart"/>
            <w:r w:rsidRPr="00D94C26">
              <w:rPr>
                <w:color w:val="000000"/>
              </w:rPr>
              <w:t>Средства</w:t>
            </w:r>
            <w:proofErr w:type="gramEnd"/>
            <w:r w:rsidRPr="00D94C26">
              <w:rPr>
                <w:color w:val="000000"/>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99 0 00 84010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Межбюджетные трансферты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99 0 00 84010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500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межбюджетные трансферты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99 0 00 84010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540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r>
      <w:tr w:rsidR="00182C56"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Резервные фонды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2.4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w:t>
            </w:r>
          </w:p>
        </w:tc>
      </w:tr>
      <w:tr w:rsidR="00182C56"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2.4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Резервные фонды местных администраций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xml:space="preserve">99 0 00 20550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2.4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бюджетные ассигнования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99 0 00 20550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2.4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05"/>
        </w:trPr>
        <w:tc>
          <w:tcPr>
            <w:tcW w:w="7025" w:type="dxa"/>
            <w:tcBorders>
              <w:top w:val="nil"/>
              <w:left w:val="single" w:sz="4" w:space="0" w:color="auto"/>
              <w:bottom w:val="nil"/>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Резервные средства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1820" w:type="dxa"/>
            <w:tcBorders>
              <w:top w:val="nil"/>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xml:space="preserve">99 0 00 20550 </w:t>
            </w:r>
          </w:p>
        </w:tc>
        <w:tc>
          <w:tcPr>
            <w:tcW w:w="1015" w:type="dxa"/>
            <w:tcBorders>
              <w:top w:val="nil"/>
              <w:left w:val="nil"/>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870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2.4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w:t>
            </w:r>
          </w:p>
        </w:tc>
      </w:tr>
      <w:tr w:rsidR="00182C56" w:rsidRPr="00D94C26" w:rsidTr="003964AB">
        <w:trPr>
          <w:trHeight w:val="405"/>
        </w:trPr>
        <w:tc>
          <w:tcPr>
            <w:tcW w:w="7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color w:val="000000"/>
              </w:rPr>
            </w:pPr>
            <w:r w:rsidRPr="00D94C26">
              <w:rPr>
                <w:b/>
                <w:bCs/>
                <w:color w:val="000000"/>
              </w:rPr>
              <w:t>Другие общегосударственные вопросы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b/>
                <w:bCs/>
                <w:color w:val="000000"/>
              </w:rPr>
            </w:pPr>
            <w:r w:rsidRPr="00D94C26">
              <w:rPr>
                <w:b/>
                <w:bCs/>
                <w:color w:val="000000"/>
              </w:rPr>
              <w:t>13</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182C56" w:rsidRPr="00D94C26" w:rsidRDefault="00182C56" w:rsidP="003964AB">
            <w:pPr>
              <w:rPr>
                <w:b/>
                <w:bCs/>
                <w:color w:val="000000"/>
              </w:rPr>
            </w:pPr>
            <w:r w:rsidRPr="00D94C26">
              <w:rPr>
                <w:b/>
                <w:bCs/>
                <w:color w:val="000000"/>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182C56" w:rsidRPr="00D94C26" w:rsidRDefault="00182C56" w:rsidP="003964AB">
            <w:pPr>
              <w:jc w:val="right"/>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454.7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right"/>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454.7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210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lastRenderedPageBreak/>
              <w:t>Расходы на реализацию социально значимых проектов в сфере развития общественной инфраструктуры в рамках подпрограммы "Содействие развитию местного самоуправления "государственные программы Новосибирской области "Развитие институтов региональной политики и гражданского общества в Новосибирской области"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99 0 00 70370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406.0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99 0 00 70370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406.0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99 0 00 70370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406.0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 xml:space="preserve">Реализация социально значимых проектов в сфере развития общественной инфраструктуры за счет </w:t>
            </w:r>
            <w:proofErr w:type="gramStart"/>
            <w:r w:rsidRPr="00D94C26">
              <w:rPr>
                <w:color w:val="000000"/>
              </w:rPr>
              <w:t>средств местного бюджета муниципальных образований Северного района Новосибирской области</w:t>
            </w:r>
            <w:proofErr w:type="gramEnd"/>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99 0 00 80370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48.7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rPr>
                <w:color w:val="000000"/>
              </w:rPr>
            </w:pPr>
            <w:r w:rsidRPr="00D94C26">
              <w:rPr>
                <w:color w:val="000000"/>
              </w:rPr>
              <w:t>99 0 00 80370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48.7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13</w:t>
            </w:r>
          </w:p>
        </w:tc>
        <w:tc>
          <w:tcPr>
            <w:tcW w:w="1820" w:type="dxa"/>
            <w:tcBorders>
              <w:top w:val="nil"/>
              <w:left w:val="nil"/>
              <w:bottom w:val="single" w:sz="4" w:space="0" w:color="auto"/>
              <w:right w:val="single" w:sz="8" w:space="0" w:color="auto"/>
            </w:tcBorders>
            <w:shd w:val="clear" w:color="auto" w:fill="auto"/>
            <w:noWrap/>
            <w:vAlign w:val="center"/>
            <w:hideMark/>
          </w:tcPr>
          <w:p w:rsidR="00182C56" w:rsidRPr="00D94C26" w:rsidRDefault="00182C56" w:rsidP="003964AB">
            <w:pPr>
              <w:rPr>
                <w:color w:val="000000"/>
              </w:rPr>
            </w:pPr>
            <w:r w:rsidRPr="00D94C26">
              <w:rPr>
                <w:color w:val="000000"/>
              </w:rPr>
              <w:t>99 0 00 80370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48.7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Национальная оборона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110.0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115.6</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Мобилизационная и вневойсковая подготовка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110.0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115.6</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110.0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115.6</w:t>
            </w:r>
          </w:p>
        </w:tc>
      </w:tr>
      <w:tr w:rsidR="00182C56"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110.0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115.6</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182C56" w:rsidRDefault="00182C56" w:rsidP="003964AB"/>
          <w:p w:rsidR="00182C56" w:rsidRDefault="00182C56" w:rsidP="003964AB"/>
          <w:p w:rsidR="00182C56" w:rsidRDefault="00182C56" w:rsidP="003964AB"/>
          <w:p w:rsidR="00182C56" w:rsidRDefault="00182C56" w:rsidP="003964AB"/>
          <w:p w:rsidR="00182C56" w:rsidRPr="00A64878" w:rsidRDefault="00182C56" w:rsidP="003964AB">
            <w:r w:rsidRPr="00A64878">
              <w:t>109.1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114.7</w:t>
            </w:r>
          </w:p>
        </w:tc>
      </w:tr>
      <w:tr w:rsidR="00182C56" w:rsidRPr="00D94C26" w:rsidTr="003964AB">
        <w:trPr>
          <w:trHeight w:val="7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lastRenderedPageBreak/>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120</w:t>
            </w:r>
          </w:p>
        </w:tc>
        <w:tc>
          <w:tcPr>
            <w:tcW w:w="1276" w:type="dxa"/>
            <w:tcBorders>
              <w:top w:val="nil"/>
              <w:left w:val="nil"/>
              <w:bottom w:val="single" w:sz="4" w:space="0" w:color="auto"/>
              <w:right w:val="single" w:sz="4" w:space="0" w:color="auto"/>
            </w:tcBorders>
            <w:shd w:val="clear" w:color="auto" w:fill="auto"/>
            <w:noWrap/>
            <w:hideMark/>
          </w:tcPr>
          <w:p w:rsidR="00182C56" w:rsidRDefault="00182C56" w:rsidP="003964AB"/>
          <w:p w:rsidR="00182C56" w:rsidRDefault="00182C56" w:rsidP="003964AB"/>
          <w:p w:rsidR="00182C56" w:rsidRPr="00A64878" w:rsidRDefault="00182C56" w:rsidP="003964AB">
            <w:r w:rsidRPr="00A64878">
              <w:t>109.1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114.7</w:t>
            </w:r>
          </w:p>
        </w:tc>
      </w:tr>
      <w:tr w:rsidR="00182C56"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0.9</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0.9</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0.9</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Национальная безопасность и правоохранительная деятельность</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 xml:space="preserve">Защита населения и территории от чрезвычайных ситуаций природного и техногенного </w:t>
            </w:r>
            <w:proofErr w:type="spellStart"/>
            <w:r w:rsidRPr="00D94C26">
              <w:rPr>
                <w:b/>
                <w:bCs/>
                <w:color w:val="000000"/>
              </w:rPr>
              <w:t>характера</w:t>
            </w:r>
            <w:proofErr w:type="gramStart"/>
            <w:r w:rsidRPr="00D94C26">
              <w:rPr>
                <w:b/>
                <w:bCs/>
                <w:color w:val="000000"/>
              </w:rPr>
              <w:t>,п</w:t>
            </w:r>
            <w:proofErr w:type="gramEnd"/>
            <w:r w:rsidRPr="00D94C26">
              <w:rPr>
                <w:b/>
                <w:bCs/>
                <w:color w:val="000000"/>
              </w:rPr>
              <w:t>ожарная</w:t>
            </w:r>
            <w:proofErr w:type="spellEnd"/>
            <w:r w:rsidRPr="00D94C26">
              <w:rPr>
                <w:b/>
                <w:bCs/>
                <w:color w:val="000000"/>
              </w:rPr>
              <w:t xml:space="preserve"> безопасность</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Мероприятия по предупреждению и ликвидации последствий чрезвычайных ситуаций и стихийных бедствий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99 0 00 18010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99 0 00 18010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99 0 00 18010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w:t>
            </w:r>
          </w:p>
        </w:tc>
      </w:tr>
      <w:tr w:rsidR="00182C56"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Национальная экономика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04</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491,7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491.3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509.9</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Дорожное хозяйство (дорожные фонды)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04</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09</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A64878" w:rsidRDefault="00182C56" w:rsidP="003964AB">
            <w:r w:rsidRPr="00A64878">
              <w:t>488,7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491.3</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509.9</w:t>
            </w:r>
          </w:p>
        </w:tc>
      </w:tr>
      <w:tr w:rsidR="00182C56" w:rsidRPr="00D94C26" w:rsidTr="003964AB">
        <w:trPr>
          <w:trHeight w:val="33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99 0 00 00000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 </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488,7</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1245"/>
        </w:trPr>
        <w:tc>
          <w:tcPr>
            <w:tcW w:w="7025" w:type="dxa"/>
            <w:tcBorders>
              <w:top w:val="nil"/>
              <w:left w:val="single" w:sz="4" w:space="0" w:color="auto"/>
              <w:bottom w:val="single" w:sz="4" w:space="0" w:color="auto"/>
              <w:right w:val="single" w:sz="4" w:space="0" w:color="auto"/>
            </w:tcBorders>
            <w:shd w:val="clear" w:color="000000" w:fill="FFFFFF"/>
            <w:vAlign w:val="center"/>
            <w:hideMark/>
          </w:tcPr>
          <w:p w:rsidR="00182C56" w:rsidRPr="00D94C26" w:rsidRDefault="00182C56" w:rsidP="003964AB">
            <w:r w:rsidRPr="00D94C26">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99 0 00 80760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488,7</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630"/>
        </w:trPr>
        <w:tc>
          <w:tcPr>
            <w:tcW w:w="7025" w:type="dxa"/>
            <w:tcBorders>
              <w:top w:val="nil"/>
              <w:left w:val="single" w:sz="4" w:space="0" w:color="auto"/>
              <w:bottom w:val="nil"/>
              <w:right w:val="nil"/>
            </w:tcBorders>
            <w:shd w:val="clear" w:color="000000" w:fill="FFFFFF"/>
            <w:vAlign w:val="center"/>
            <w:hideMark/>
          </w:tcPr>
          <w:p w:rsidR="00182C56" w:rsidRPr="00D94C26" w:rsidRDefault="00182C56" w:rsidP="003964AB">
            <w:r w:rsidRPr="00D94C26">
              <w:t xml:space="preserve"> Закупка товаров, работ и услуг для обеспечения государственных (муниципальных) нужд</w:t>
            </w:r>
          </w:p>
        </w:tc>
        <w:tc>
          <w:tcPr>
            <w:tcW w:w="1212" w:type="dxa"/>
            <w:tcBorders>
              <w:top w:val="single" w:sz="4" w:space="0" w:color="auto"/>
              <w:left w:val="single" w:sz="4" w:space="0" w:color="auto"/>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99 0 00 80760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200</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488,7</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660"/>
        </w:trPr>
        <w:tc>
          <w:tcPr>
            <w:tcW w:w="70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lastRenderedPageBreak/>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99 0 00 80760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240</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488,7</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491.3</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509.9</w:t>
            </w:r>
          </w:p>
        </w:tc>
      </w:tr>
      <w:tr w:rsidR="00182C56" w:rsidRPr="00D94C26" w:rsidTr="003964AB">
        <w:trPr>
          <w:trHeight w:val="45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pPr>
              <w:rPr>
                <w:b/>
                <w:bCs/>
              </w:rPr>
            </w:pPr>
            <w:r w:rsidRPr="00D94C26">
              <w:rPr>
                <w:b/>
                <w:bCs/>
              </w:rPr>
              <w:t>Другие вопросы в области национальной экономики</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 </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rPr>
                <w:b/>
                <w:bCs/>
              </w:rPr>
            </w:pPr>
            <w:r w:rsidRPr="00D94C26">
              <w:rPr>
                <w:b/>
                <w:bCs/>
              </w:rPr>
              <w:t>0.0</w:t>
            </w:r>
          </w:p>
        </w:tc>
      </w:tr>
      <w:tr w:rsidR="00182C56" w:rsidRPr="00D94C26" w:rsidTr="003964AB">
        <w:trPr>
          <w:trHeight w:val="87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Муниципальная программа "О развитии субъектов малого и среднего предпринимательства на территории Чебаковского сельсовета на 2019-2021 годы"</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81 0 00 00000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49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Основное мероприятие: "Субсидирование части затрат "</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81 0 06 00000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90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 xml:space="preserve">Реализация мероприятий муниципальной программы "О развитии субъектов малого и среднего предпринимательства на территории Чебаковского сельсовета на 2019-2021 годы" </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81 0 06 80690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3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Иные межбюджетные трансферты</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81 0 06 80690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t>200</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9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182C56" w:rsidRPr="00D94C26" w:rsidRDefault="00182C56" w:rsidP="003964AB">
            <w:r w:rsidRPr="00D94C26">
              <w:t xml:space="preserve">Субсидии юридическим лицам (кроме </w:t>
            </w:r>
            <w:proofErr w:type="spellStart"/>
            <w:r w:rsidRPr="00D94C26">
              <w:t>некомерческих</w:t>
            </w:r>
            <w:proofErr w:type="spellEnd"/>
            <w:r w:rsidRPr="00D94C26">
              <w:t xml:space="preserve"> организаций), индивидуальным предпринимателям, физическим лицам - производителям товаров, работ, услуг</w:t>
            </w:r>
          </w:p>
        </w:tc>
        <w:tc>
          <w:tcPr>
            <w:tcW w:w="1212" w:type="dxa"/>
            <w:tcBorders>
              <w:top w:val="single" w:sz="4" w:space="0" w:color="auto"/>
              <w:left w:val="nil"/>
              <w:bottom w:val="single" w:sz="4" w:space="0" w:color="auto"/>
              <w:right w:val="single" w:sz="4" w:space="0" w:color="auto"/>
            </w:tcBorders>
            <w:shd w:val="clear" w:color="000000" w:fill="FFFFFF"/>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81 0 06 80690</w:t>
            </w:r>
          </w:p>
        </w:tc>
        <w:tc>
          <w:tcPr>
            <w:tcW w:w="1015"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t>240</w:t>
            </w:r>
          </w:p>
        </w:tc>
        <w:tc>
          <w:tcPr>
            <w:tcW w:w="1276" w:type="dxa"/>
            <w:tcBorders>
              <w:top w:val="nil"/>
              <w:left w:val="nil"/>
              <w:bottom w:val="single" w:sz="4" w:space="0" w:color="auto"/>
              <w:right w:val="single" w:sz="4" w:space="0" w:color="auto"/>
            </w:tcBorders>
            <w:shd w:val="clear" w:color="000000" w:fill="FFFFFF"/>
            <w:noWrap/>
            <w:hideMark/>
          </w:tcPr>
          <w:p w:rsidR="00182C56" w:rsidRPr="00A64878" w:rsidRDefault="00182C56" w:rsidP="003964AB">
            <w:r w:rsidRPr="00A64878">
              <w:t>3.0</w:t>
            </w:r>
          </w:p>
        </w:tc>
        <w:tc>
          <w:tcPr>
            <w:tcW w:w="897"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000000" w:fill="FFFFFF"/>
            <w:noWrap/>
            <w:vAlign w:val="bottom"/>
            <w:hideMark/>
          </w:tcPr>
          <w:p w:rsidR="00182C56" w:rsidRPr="00D94C26" w:rsidRDefault="00182C56" w:rsidP="003964AB">
            <w:pPr>
              <w:jc w:val="center"/>
            </w:pPr>
            <w:r w:rsidRPr="00D94C26">
              <w:t>0.0</w:t>
            </w:r>
          </w:p>
        </w:tc>
      </w:tr>
      <w:tr w:rsidR="00182C56"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Жилищно-коммунальное хозяйство</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000000" w:fill="FFFFFF"/>
            <w:noWrap/>
            <w:hideMark/>
          </w:tcPr>
          <w:p w:rsidR="00182C56" w:rsidRPr="0019228E" w:rsidRDefault="00182C56" w:rsidP="003964AB">
            <w:r w:rsidRPr="0019228E">
              <w:t>2148,8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34.0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59.0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Коммунальное хозяйство</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02</w:t>
            </w:r>
          </w:p>
        </w:tc>
        <w:tc>
          <w:tcPr>
            <w:tcW w:w="1820" w:type="dxa"/>
            <w:tcBorders>
              <w:top w:val="nil"/>
              <w:left w:val="nil"/>
              <w:bottom w:val="nil"/>
              <w:right w:val="nil"/>
            </w:tcBorders>
            <w:shd w:val="clear" w:color="auto" w:fill="auto"/>
            <w:vAlign w:val="bottom"/>
            <w:hideMark/>
          </w:tcPr>
          <w:p w:rsidR="00182C56" w:rsidRPr="00D94C26" w:rsidRDefault="00182C56" w:rsidP="003964AB">
            <w:pPr>
              <w:jc w:val="center"/>
              <w:rPr>
                <w:b/>
                <w:bCs/>
              </w:rPr>
            </w:pPr>
            <w:r w:rsidRPr="00D94C26">
              <w:rPr>
                <w:b/>
                <w:bCs/>
              </w:rPr>
              <w:t> </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654,1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99 0 00 00000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654,1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Мероприятия в области коммунального хозяйства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99 0 00 03510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432,0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99 0 00 03510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432,0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99 0 00 03510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432,0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nil"/>
              <w:right w:val="nil"/>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pPr>
            <w:r w:rsidRPr="00D94C26">
              <w:t>02</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99 0 00 00000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224.1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r>
      <w:tr w:rsidR="00182C56" w:rsidRPr="00D94C26" w:rsidTr="003964AB">
        <w:trPr>
          <w:trHeight w:val="975"/>
        </w:trPr>
        <w:tc>
          <w:tcPr>
            <w:tcW w:w="7025"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 xml:space="preserve">Организация в границах поселений </w:t>
            </w:r>
            <w:proofErr w:type="gramStart"/>
            <w:r w:rsidRPr="00D94C26">
              <w:rPr>
                <w:color w:val="000000"/>
              </w:rPr>
              <w:t>тепло-и</w:t>
            </w:r>
            <w:proofErr w:type="gramEnd"/>
            <w:r w:rsidRPr="00D94C26">
              <w:rPr>
                <w:color w:val="000000"/>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02</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99 0 00 03540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224.1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hideMark/>
          </w:tcPr>
          <w:p w:rsidR="00182C56" w:rsidRPr="00896FC4" w:rsidRDefault="00182C56" w:rsidP="003964AB">
            <w:r w:rsidRPr="00896FC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96FC4">
              <w:lastRenderedPageBreak/>
              <w:t>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lastRenderedPageBreak/>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99 0 00 03540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224.1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hideMark/>
          </w:tcPr>
          <w:p w:rsidR="00182C56" w:rsidRDefault="00182C56" w:rsidP="003964AB">
            <w:r w:rsidRPr="00896FC4">
              <w:lastRenderedPageBreak/>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99 0 00 03540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224.1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Благоустройство</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380,6</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25.0</w:t>
            </w:r>
          </w:p>
        </w:tc>
      </w:tr>
      <w:tr w:rsidR="00182C56" w:rsidRPr="00D94C26" w:rsidTr="003964AB">
        <w:trPr>
          <w:trHeight w:val="4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nil"/>
              <w:right w:val="nil"/>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single" w:sz="4" w:space="0" w:color="auto"/>
              <w:bottom w:val="nil"/>
              <w:right w:val="single" w:sz="4" w:space="0" w:color="auto"/>
            </w:tcBorders>
            <w:shd w:val="clear" w:color="auto" w:fill="auto"/>
            <w:noWrap/>
            <w:vAlign w:val="bottom"/>
            <w:hideMark/>
          </w:tcPr>
          <w:p w:rsidR="00182C56" w:rsidRPr="00D94C26" w:rsidRDefault="00182C56" w:rsidP="003964AB">
            <w:pPr>
              <w:jc w:val="center"/>
            </w:pPr>
            <w:r w:rsidRPr="00D94C26">
              <w:t>03</w:t>
            </w:r>
          </w:p>
        </w:tc>
        <w:tc>
          <w:tcPr>
            <w:tcW w:w="1820" w:type="dxa"/>
            <w:tcBorders>
              <w:top w:val="nil"/>
              <w:left w:val="nil"/>
              <w:bottom w:val="nil"/>
              <w:right w:val="nil"/>
            </w:tcBorders>
            <w:shd w:val="clear" w:color="auto" w:fill="auto"/>
            <w:vAlign w:val="bottom"/>
            <w:hideMark/>
          </w:tcPr>
          <w:p w:rsidR="00182C56" w:rsidRPr="00D94C26" w:rsidRDefault="00182C56" w:rsidP="003964AB">
            <w:pPr>
              <w:jc w:val="center"/>
            </w:pPr>
            <w:r w:rsidRPr="00D94C26">
              <w:t>99 0 00 00000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380,6</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25.0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Уличное освещение</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215.3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215.3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215.3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Организация ритуальных услуг и содержание мест захоронения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99 0 00 06040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99 0 00 06040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15"/>
        </w:trPr>
        <w:tc>
          <w:tcPr>
            <w:tcW w:w="7025" w:type="dxa"/>
            <w:tcBorders>
              <w:top w:val="nil"/>
              <w:left w:val="single" w:sz="4" w:space="0" w:color="auto"/>
              <w:bottom w:val="single" w:sz="4" w:space="0" w:color="auto"/>
              <w:right w:val="nil"/>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single" w:sz="4" w:space="0" w:color="auto"/>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99 0 00 06040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Прочие мероприятия по благоустройству поселений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99 0 00 06060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129,4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99 0 00 06060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129,4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54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182C56" w:rsidRPr="00D94C26" w:rsidRDefault="00182C56" w:rsidP="003964AB">
            <w:pPr>
              <w:jc w:val="center"/>
            </w:pPr>
            <w:r w:rsidRPr="00D94C26">
              <w:t>99 0 00 06060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129,4</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Другие вопросы в области жилищно-коммунального хозяйства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05</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1130,1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24.0</w:t>
            </w:r>
          </w:p>
        </w:tc>
      </w:tr>
      <w:tr w:rsidR="00182C56"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1130,1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r>
      <w:tr w:rsidR="00182C56"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 xml:space="preserve">Обеспечение деятельности  учреждений жилищно-коммунального хозяйства </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142,8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24.0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182C56" w:rsidRPr="00FE3799" w:rsidRDefault="00182C56" w:rsidP="003964AB">
            <w:r w:rsidRPr="00FE379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B00889" w:rsidRDefault="00182C56" w:rsidP="003964AB">
            <w:r>
              <w:t>555</w:t>
            </w:r>
          </w:p>
        </w:tc>
        <w:tc>
          <w:tcPr>
            <w:tcW w:w="992" w:type="dxa"/>
            <w:tcBorders>
              <w:top w:val="nil"/>
              <w:left w:val="single" w:sz="4" w:space="0" w:color="auto"/>
              <w:bottom w:val="single" w:sz="4" w:space="0" w:color="auto"/>
              <w:right w:val="single" w:sz="4" w:space="0" w:color="auto"/>
            </w:tcBorders>
            <w:shd w:val="clear" w:color="auto" w:fill="auto"/>
            <w:noWrap/>
          </w:tcPr>
          <w:p w:rsidR="00182C56" w:rsidRPr="00B00889" w:rsidRDefault="00182C56" w:rsidP="003964AB">
            <w:r w:rsidRPr="00B00889">
              <w:t>05</w:t>
            </w:r>
          </w:p>
        </w:tc>
        <w:tc>
          <w:tcPr>
            <w:tcW w:w="992" w:type="dxa"/>
            <w:tcBorders>
              <w:top w:val="nil"/>
              <w:left w:val="nil"/>
              <w:bottom w:val="single" w:sz="4" w:space="0" w:color="auto"/>
              <w:right w:val="single" w:sz="4" w:space="0" w:color="auto"/>
            </w:tcBorders>
            <w:shd w:val="clear" w:color="auto" w:fill="auto"/>
            <w:noWrap/>
          </w:tcPr>
          <w:p w:rsidR="00182C56" w:rsidRPr="00B00889" w:rsidRDefault="00182C56" w:rsidP="003964AB">
            <w:r w:rsidRPr="00B00889">
              <w:t>05</w:t>
            </w:r>
          </w:p>
        </w:tc>
        <w:tc>
          <w:tcPr>
            <w:tcW w:w="1820" w:type="dxa"/>
            <w:tcBorders>
              <w:top w:val="nil"/>
              <w:left w:val="nil"/>
              <w:bottom w:val="single" w:sz="4" w:space="0" w:color="auto"/>
              <w:right w:val="single" w:sz="4" w:space="0" w:color="auto"/>
            </w:tcBorders>
            <w:shd w:val="clear" w:color="auto" w:fill="auto"/>
            <w:noWrap/>
          </w:tcPr>
          <w:p w:rsidR="00182C56" w:rsidRDefault="00182C56" w:rsidP="003964AB">
            <w:r w:rsidRPr="00B00889">
              <w:t>99 0 00 05180</w:t>
            </w:r>
          </w:p>
        </w:tc>
        <w:tc>
          <w:tcPr>
            <w:tcW w:w="1015"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color w:val="000000"/>
              </w:rPr>
            </w:pPr>
            <w:r>
              <w:rPr>
                <w:color w:val="000000"/>
              </w:rPr>
              <w:t>100</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9,0</w:t>
            </w:r>
          </w:p>
        </w:tc>
        <w:tc>
          <w:tcPr>
            <w:tcW w:w="897"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c>
          <w:tcPr>
            <w:tcW w:w="992"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182C56" w:rsidRDefault="00182C56" w:rsidP="003964AB">
            <w:r w:rsidRPr="00FE3799">
              <w:lastRenderedPageBreak/>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182C56" w:rsidRPr="00B00889" w:rsidRDefault="00182C56" w:rsidP="003964AB">
            <w:r>
              <w:t>555</w:t>
            </w:r>
          </w:p>
        </w:tc>
        <w:tc>
          <w:tcPr>
            <w:tcW w:w="992" w:type="dxa"/>
            <w:tcBorders>
              <w:top w:val="nil"/>
              <w:left w:val="single" w:sz="4" w:space="0" w:color="auto"/>
              <w:bottom w:val="single" w:sz="4" w:space="0" w:color="auto"/>
              <w:right w:val="single" w:sz="4" w:space="0" w:color="auto"/>
            </w:tcBorders>
            <w:shd w:val="clear" w:color="auto" w:fill="auto"/>
            <w:noWrap/>
          </w:tcPr>
          <w:p w:rsidR="00182C56" w:rsidRPr="00B00889" w:rsidRDefault="00182C56" w:rsidP="003964AB">
            <w:r w:rsidRPr="00B00889">
              <w:t>05</w:t>
            </w:r>
          </w:p>
        </w:tc>
        <w:tc>
          <w:tcPr>
            <w:tcW w:w="992" w:type="dxa"/>
            <w:tcBorders>
              <w:top w:val="nil"/>
              <w:left w:val="nil"/>
              <w:bottom w:val="single" w:sz="4" w:space="0" w:color="auto"/>
              <w:right w:val="single" w:sz="4" w:space="0" w:color="auto"/>
            </w:tcBorders>
            <w:shd w:val="clear" w:color="auto" w:fill="auto"/>
            <w:noWrap/>
          </w:tcPr>
          <w:p w:rsidR="00182C56" w:rsidRPr="00B00889" w:rsidRDefault="00182C56" w:rsidP="003964AB">
            <w:r w:rsidRPr="00B00889">
              <w:t>05</w:t>
            </w:r>
          </w:p>
        </w:tc>
        <w:tc>
          <w:tcPr>
            <w:tcW w:w="1820" w:type="dxa"/>
            <w:tcBorders>
              <w:top w:val="nil"/>
              <w:left w:val="nil"/>
              <w:bottom w:val="single" w:sz="4" w:space="0" w:color="auto"/>
              <w:right w:val="single" w:sz="4" w:space="0" w:color="auto"/>
            </w:tcBorders>
            <w:shd w:val="clear" w:color="auto" w:fill="auto"/>
            <w:noWrap/>
          </w:tcPr>
          <w:p w:rsidR="00182C56" w:rsidRDefault="00182C56" w:rsidP="003964AB">
            <w:r w:rsidRPr="00B00889">
              <w:t>99 0 00 05180</w:t>
            </w:r>
          </w:p>
        </w:tc>
        <w:tc>
          <w:tcPr>
            <w:tcW w:w="1015"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9,0</w:t>
            </w:r>
          </w:p>
        </w:tc>
        <w:tc>
          <w:tcPr>
            <w:tcW w:w="897"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c>
          <w:tcPr>
            <w:tcW w:w="992" w:type="dxa"/>
            <w:tcBorders>
              <w:top w:val="nil"/>
              <w:left w:val="nil"/>
              <w:bottom w:val="single" w:sz="4" w:space="0" w:color="auto"/>
              <w:right w:val="single" w:sz="4" w:space="0" w:color="auto"/>
            </w:tcBorders>
            <w:shd w:val="clear" w:color="auto" w:fill="auto"/>
            <w:noWrap/>
            <w:vAlign w:val="bottom"/>
          </w:tcPr>
          <w:p w:rsidR="00182C56" w:rsidRPr="00D94C26" w:rsidRDefault="00182C56" w:rsidP="003964AB">
            <w:pPr>
              <w:jc w:val="center"/>
            </w:pPr>
            <w:r>
              <w:t>0,0</w:t>
            </w:r>
          </w:p>
        </w:tc>
      </w:tr>
      <w:tr w:rsidR="00182C56"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139,8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139,8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15.0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бюджетные ассигнования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Уплата налогов, сборов и иных платежей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850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9.0</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972.3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 xml:space="preserve">99 0 00 70510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972.3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972.3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 xml:space="preserve">Культура, кинематография </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4565,8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Культура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sz w:val="22"/>
                <w:szCs w:val="22"/>
              </w:rPr>
            </w:pPr>
            <w:r w:rsidRPr="00D94C26">
              <w:rPr>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tcPr>
          <w:p w:rsidR="00182C56" w:rsidRPr="0019228E" w:rsidRDefault="00182C56" w:rsidP="003964AB">
            <w:r w:rsidRPr="0019228E">
              <w:t>4565,8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38.0</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 xml:space="preserve">4565,8 </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6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Расходы на обеспечение деятельности муниципальных домов культуры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546,8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536,8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536,8</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38.0</w:t>
            </w:r>
          </w:p>
        </w:tc>
      </w:tr>
      <w:tr w:rsidR="00182C56" w:rsidRPr="00D94C26" w:rsidTr="003964AB">
        <w:trPr>
          <w:trHeight w:val="409"/>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бюджетные ассигнования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Уплата налогов, сборов и иных платежей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850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lastRenderedPageBreak/>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4 019,0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3035,7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3035,7</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983,3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983,3</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Социальная политика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79.0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79.0</w:t>
            </w:r>
          </w:p>
        </w:tc>
      </w:tr>
      <w:tr w:rsidR="00182C56" w:rsidRPr="00D94C26" w:rsidTr="003964AB">
        <w:trPr>
          <w:trHeight w:val="42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Пенсионное обеспечение</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79.0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79.0</w:t>
            </w:r>
          </w:p>
        </w:tc>
      </w:tr>
      <w:tr w:rsidR="00182C56" w:rsidRPr="00D94C26" w:rsidTr="003964AB">
        <w:trPr>
          <w:trHeight w:val="45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79.0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color w:val="000000"/>
              </w:rPr>
            </w:pPr>
            <w:r w:rsidRPr="00D94C26">
              <w:rPr>
                <w:color w:val="000000"/>
              </w:rPr>
              <w:t>Доплаты к пенсиям, дополнительное пенсионное обеспечение</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99 0 00 02020</w:t>
            </w:r>
          </w:p>
        </w:tc>
        <w:tc>
          <w:tcPr>
            <w:tcW w:w="1015" w:type="dxa"/>
            <w:tcBorders>
              <w:top w:val="nil"/>
              <w:left w:val="nil"/>
              <w:bottom w:val="single" w:sz="4" w:space="0" w:color="auto"/>
              <w:right w:val="single" w:sz="4" w:space="0" w:color="auto"/>
            </w:tcBorders>
            <w:shd w:val="clear" w:color="auto" w:fill="auto"/>
            <w:noWrap/>
            <w:vAlign w:val="center"/>
            <w:hideMark/>
          </w:tcPr>
          <w:p w:rsidR="00182C56" w:rsidRPr="00D94C26" w:rsidRDefault="00182C56" w:rsidP="003964AB">
            <w:pPr>
              <w:jc w:val="center"/>
            </w:pPr>
            <w:r w:rsidRPr="00D94C26">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79.0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Социальное обеспечение и иные выплаты населению</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99 0 00 02020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79.0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 xml:space="preserve">Публичные нормативные социальные выплаты гражданам </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99 0 00 02020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310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79.0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79.0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Физическая культура и спорт</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21,0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pPr>
              <w:rPr>
                <w:b/>
                <w:bCs/>
              </w:rPr>
            </w:pPr>
            <w:r w:rsidRPr="00D94C26">
              <w:rPr>
                <w:b/>
                <w:bCs/>
              </w:rPr>
              <w:t>Физическая культура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21,0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Муниципальная программа "Развитие физической культуры и спорта в Чебаковском сельсовете Северного района Новосибирской области  на 2019-2021 год"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Основное мероприятие "Развитие спортивно-массовой физической культуры и формирование здорового образа жизни"</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9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lastRenderedPageBreak/>
              <w:t>Реализация мероприятий муниципальной программы Развитие физической культуры и спорта в Чебаковском сельсовете Северного района Новосибирской области  на 2019-2021 год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87 0 02 05120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87 0 02 05120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87 0 02 05120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5.0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0.0</w:t>
            </w:r>
          </w:p>
        </w:tc>
      </w:tr>
      <w:tr w:rsidR="00182C56"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16.0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4.5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10.0</w:t>
            </w:r>
          </w:p>
        </w:tc>
      </w:tr>
      <w:tr w:rsidR="00182C56" w:rsidRPr="00D94C26" w:rsidTr="003964AB">
        <w:trPr>
          <w:trHeight w:val="57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Физкультурно-оздоровительная работа и спортивные мероприятия</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99 0 00 05120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16.0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99 0 00 05120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16.0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99 0 00 05120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16.0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4.5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10.0</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b/>
                <w:bCs/>
                <w:color w:val="000000"/>
              </w:rPr>
            </w:pPr>
            <w:r w:rsidRPr="00D94C26">
              <w:rPr>
                <w:b/>
                <w:bCs/>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99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53.5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126.8</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Непрограммные напр</w:t>
            </w:r>
            <w:r>
              <w:rPr>
                <w:color w:val="000000"/>
              </w:rPr>
              <w:t>а</w:t>
            </w:r>
            <w:r w:rsidRPr="00D94C26">
              <w:rPr>
                <w:color w:val="000000"/>
              </w:rPr>
              <w:t>вления местного бюджета</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99 0 00 99990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182C56" w:rsidRPr="00D94C26" w:rsidRDefault="00182C56" w:rsidP="003964AB">
            <w:pPr>
              <w:rPr>
                <w:color w:val="000000"/>
              </w:rPr>
            </w:pPr>
            <w:r w:rsidRPr="00D94C26">
              <w:rPr>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99 0 00 99990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900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182C56" w:rsidRPr="00D94C26" w:rsidRDefault="00182C56" w:rsidP="003964AB">
            <w:r w:rsidRPr="00D94C26">
              <w:t>Условно утвержденные расходы</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182C56" w:rsidRPr="00D94C26" w:rsidRDefault="00182C56" w:rsidP="003964AB">
            <w:pPr>
              <w:jc w:val="center"/>
            </w:pPr>
            <w:r w:rsidRPr="00D94C26">
              <w:t>99 0 00 99990</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rPr>
            </w:pPr>
            <w:r w:rsidRPr="00D94C26">
              <w:rPr>
                <w:color w:val="000000"/>
              </w:rPr>
              <w:t>990</w:t>
            </w:r>
          </w:p>
        </w:tc>
        <w:tc>
          <w:tcPr>
            <w:tcW w:w="1276" w:type="dxa"/>
            <w:tcBorders>
              <w:top w:val="nil"/>
              <w:left w:val="nil"/>
              <w:bottom w:val="single" w:sz="4" w:space="0" w:color="auto"/>
              <w:right w:val="single" w:sz="4" w:space="0" w:color="auto"/>
            </w:tcBorders>
            <w:shd w:val="clear" w:color="auto" w:fill="auto"/>
            <w:noWrap/>
            <w:hideMark/>
          </w:tcPr>
          <w:p w:rsidR="00182C56" w:rsidRPr="0019228E" w:rsidRDefault="00182C56" w:rsidP="003964AB">
            <w:r w:rsidRPr="0019228E">
              <w:t>0.0</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53.5</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pPr>
            <w:r w:rsidRPr="00D94C26">
              <w:t>126.8</w:t>
            </w:r>
          </w:p>
        </w:tc>
      </w:tr>
      <w:tr w:rsidR="00182C56"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rPr>
                <w:b/>
                <w:bCs/>
                <w:color w:val="000000"/>
              </w:rPr>
            </w:pPr>
            <w:r w:rsidRPr="00D94C26">
              <w:rPr>
                <w:b/>
                <w:bCs/>
                <w:color w:val="000000"/>
              </w:rPr>
              <w:t>Всего расходов</w:t>
            </w:r>
          </w:p>
        </w:tc>
        <w:tc>
          <w:tcPr>
            <w:tcW w:w="1212" w:type="dxa"/>
            <w:tcBorders>
              <w:top w:val="single" w:sz="4" w:space="0" w:color="auto"/>
              <w:left w:val="nil"/>
              <w:bottom w:val="single" w:sz="4" w:space="0" w:color="auto"/>
              <w:right w:val="single" w:sz="4" w:space="0" w:color="auto"/>
            </w:tcBorders>
          </w:tcPr>
          <w:p w:rsidR="00182C56" w:rsidRPr="00D94C26" w:rsidRDefault="00182C56" w:rsidP="003964AB">
            <w:pPr>
              <w:jc w:val="center"/>
              <w:rPr>
                <w:color w:val="000000"/>
                <w:sz w:val="22"/>
                <w:szCs w:val="22"/>
              </w:rPr>
            </w:pPr>
            <w:r>
              <w:rPr>
                <w:color w:val="000000"/>
                <w:sz w:val="22"/>
                <w:szCs w:val="22"/>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1015"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color w:val="000000"/>
                <w:sz w:val="22"/>
                <w:szCs w:val="22"/>
              </w:rPr>
            </w:pPr>
            <w:r w:rsidRPr="00D94C26">
              <w:rPr>
                <w:color w:val="000000"/>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182C56" w:rsidRPr="00B31FB8" w:rsidRDefault="00182C56" w:rsidP="003964AB">
            <w:pPr>
              <w:rPr>
                <w:b/>
              </w:rPr>
            </w:pPr>
            <w:r w:rsidRPr="00B31FB8">
              <w:rPr>
                <w:b/>
              </w:rPr>
              <w:t>10 372,1</w:t>
            </w:r>
          </w:p>
        </w:tc>
        <w:tc>
          <w:tcPr>
            <w:tcW w:w="897"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2249.7</w:t>
            </w:r>
          </w:p>
        </w:tc>
        <w:tc>
          <w:tcPr>
            <w:tcW w:w="992" w:type="dxa"/>
            <w:tcBorders>
              <w:top w:val="nil"/>
              <w:left w:val="nil"/>
              <w:bottom w:val="single" w:sz="4" w:space="0" w:color="auto"/>
              <w:right w:val="single" w:sz="4" w:space="0" w:color="auto"/>
            </w:tcBorders>
            <w:shd w:val="clear" w:color="auto" w:fill="auto"/>
            <w:noWrap/>
            <w:vAlign w:val="bottom"/>
            <w:hideMark/>
          </w:tcPr>
          <w:p w:rsidR="00182C56" w:rsidRPr="00D94C26" w:rsidRDefault="00182C56" w:rsidP="003964AB">
            <w:pPr>
              <w:jc w:val="center"/>
              <w:rPr>
                <w:b/>
                <w:bCs/>
              </w:rPr>
            </w:pPr>
            <w:r w:rsidRPr="00D94C26">
              <w:rPr>
                <w:b/>
                <w:bCs/>
              </w:rPr>
              <w:t>2651.0</w:t>
            </w:r>
          </w:p>
        </w:tc>
      </w:tr>
    </w:tbl>
    <w:p w:rsidR="00182C56" w:rsidRDefault="00182C56" w:rsidP="00182C56">
      <w:pPr>
        <w:pStyle w:val="a4"/>
        <w:ind w:left="5103"/>
        <w:jc w:val="center"/>
        <w:rPr>
          <w:rFonts w:ascii="Times New Roman" w:hAnsi="Times New Roman"/>
        </w:rPr>
      </w:pPr>
    </w:p>
    <w:p w:rsidR="00182C56" w:rsidRDefault="00182C56" w:rsidP="00182C56">
      <w:pPr>
        <w:pStyle w:val="a4"/>
        <w:ind w:left="5103"/>
        <w:rPr>
          <w:rFonts w:ascii="Times New Roman" w:hAnsi="Times New Roman"/>
        </w:rPr>
        <w:sectPr w:rsidR="00182C56" w:rsidSect="00FC62CC">
          <w:pgSz w:w="16838" w:h="11906" w:orient="landscape"/>
          <w:pgMar w:top="567" w:right="1134" w:bottom="1701" w:left="567" w:header="709" w:footer="709" w:gutter="0"/>
          <w:cols w:space="708"/>
          <w:docGrid w:linePitch="360"/>
        </w:sectPr>
      </w:pPr>
      <w:r>
        <w:rPr>
          <w:rFonts w:ascii="Times New Roman" w:hAnsi="Times New Roman"/>
        </w:rPr>
        <w:t xml:space="preserve"> </w:t>
      </w:r>
    </w:p>
    <w:p w:rsidR="00182C56" w:rsidRPr="007B6E8F" w:rsidRDefault="00182C56" w:rsidP="00182C56">
      <w:pPr>
        <w:pStyle w:val="a4"/>
        <w:ind w:left="5103"/>
        <w:rPr>
          <w:rFonts w:ascii="Times New Roman" w:hAnsi="Times New Roman"/>
        </w:rPr>
      </w:pPr>
    </w:p>
    <w:p w:rsidR="001E2596" w:rsidRDefault="001E2596" w:rsidP="00EC498D">
      <w:pPr>
        <w:jc w:val="center"/>
        <w:rPr>
          <w:b/>
          <w:sz w:val="28"/>
          <w:szCs w:val="28"/>
        </w:rPr>
      </w:pPr>
    </w:p>
    <w:p w:rsidR="0023565B" w:rsidRPr="007743BA" w:rsidRDefault="0023565B" w:rsidP="0023565B">
      <w:pPr>
        <w:jc w:val="center"/>
        <w:rPr>
          <w:b/>
        </w:rPr>
      </w:pPr>
      <w:r w:rsidRPr="007743BA">
        <w:tab/>
      </w:r>
      <w:r w:rsidRPr="007743BA">
        <w:tab/>
      </w:r>
      <w:r w:rsidRPr="007743BA">
        <w:tab/>
      </w:r>
      <w:r w:rsidRPr="007743BA">
        <w:tab/>
      </w:r>
      <w:r w:rsidRPr="007743BA">
        <w:rPr>
          <w:b/>
        </w:rPr>
        <w:tab/>
      </w:r>
      <w:r w:rsidRPr="007743BA">
        <w:rPr>
          <w:b/>
        </w:rPr>
        <w:tab/>
      </w:r>
    </w:p>
    <w:p w:rsidR="0023565B" w:rsidRPr="007743BA" w:rsidRDefault="0023565B" w:rsidP="0023565B">
      <w:pPr>
        <w:jc w:val="center"/>
        <w:rPr>
          <w:b/>
        </w:rPr>
      </w:pPr>
    </w:p>
    <w:p w:rsidR="0023565B" w:rsidRPr="00AB083E" w:rsidRDefault="0023565B" w:rsidP="0023565B">
      <w:pPr>
        <w:jc w:val="center"/>
        <w:rPr>
          <w:b/>
          <w:sz w:val="28"/>
          <w:szCs w:val="28"/>
        </w:rPr>
      </w:pPr>
      <w:r w:rsidRPr="00AB083E">
        <w:rPr>
          <w:b/>
          <w:sz w:val="28"/>
          <w:szCs w:val="28"/>
        </w:rPr>
        <w:t xml:space="preserve">СОВЕТ ДЕПУТАТОВ </w:t>
      </w:r>
    </w:p>
    <w:p w:rsidR="0023565B" w:rsidRPr="00AB083E" w:rsidRDefault="0023565B" w:rsidP="0023565B">
      <w:pPr>
        <w:jc w:val="center"/>
        <w:rPr>
          <w:b/>
          <w:sz w:val="28"/>
          <w:szCs w:val="28"/>
        </w:rPr>
      </w:pPr>
      <w:r w:rsidRPr="00AB083E">
        <w:rPr>
          <w:b/>
          <w:sz w:val="28"/>
          <w:szCs w:val="28"/>
        </w:rPr>
        <w:t xml:space="preserve">ЧЕБАКОВСКОГО СЕЛЬСОВЕТА      </w:t>
      </w:r>
    </w:p>
    <w:p w:rsidR="0023565B" w:rsidRPr="00AB083E" w:rsidRDefault="0023565B" w:rsidP="0023565B">
      <w:pPr>
        <w:jc w:val="center"/>
        <w:rPr>
          <w:b/>
          <w:sz w:val="28"/>
          <w:szCs w:val="28"/>
        </w:rPr>
      </w:pPr>
      <w:r w:rsidRPr="00AB083E">
        <w:rPr>
          <w:b/>
          <w:sz w:val="28"/>
          <w:szCs w:val="28"/>
        </w:rPr>
        <w:t xml:space="preserve">           СЕВЕРНОГО РАЙОНА НОВОСИБИРСКОЙ ОБЛАСТИ</w:t>
      </w:r>
    </w:p>
    <w:p w:rsidR="0023565B" w:rsidRPr="00AB083E" w:rsidRDefault="0023565B" w:rsidP="0023565B">
      <w:pPr>
        <w:jc w:val="center"/>
        <w:rPr>
          <w:b/>
          <w:sz w:val="28"/>
          <w:szCs w:val="28"/>
        </w:rPr>
      </w:pPr>
      <w:r>
        <w:rPr>
          <w:b/>
          <w:sz w:val="28"/>
          <w:szCs w:val="28"/>
        </w:rPr>
        <w:t>шестого</w:t>
      </w:r>
      <w:r w:rsidRPr="00AB083E">
        <w:rPr>
          <w:b/>
          <w:sz w:val="28"/>
          <w:szCs w:val="28"/>
        </w:rPr>
        <w:t xml:space="preserve"> созыва</w:t>
      </w:r>
    </w:p>
    <w:p w:rsidR="0023565B" w:rsidRPr="007743BA" w:rsidRDefault="0023565B" w:rsidP="0023565B">
      <w:pPr>
        <w:jc w:val="center"/>
        <w:rPr>
          <w:b/>
        </w:rPr>
      </w:pPr>
    </w:p>
    <w:p w:rsidR="0023565B" w:rsidRPr="007743BA" w:rsidRDefault="0023565B" w:rsidP="0023565B">
      <w:pPr>
        <w:jc w:val="center"/>
        <w:rPr>
          <w:b/>
        </w:rPr>
      </w:pPr>
      <w:proofErr w:type="gramStart"/>
      <w:r w:rsidRPr="007743BA">
        <w:rPr>
          <w:b/>
        </w:rPr>
        <w:t>Р</w:t>
      </w:r>
      <w:proofErr w:type="gramEnd"/>
      <w:r w:rsidRPr="007743BA">
        <w:rPr>
          <w:b/>
        </w:rPr>
        <w:t xml:space="preserve"> Е Ш Е Н И Е</w:t>
      </w:r>
    </w:p>
    <w:p w:rsidR="0023565B" w:rsidRDefault="0023565B" w:rsidP="0023565B">
      <w:pPr>
        <w:jc w:val="center"/>
        <w:rPr>
          <w:b/>
        </w:rPr>
      </w:pPr>
      <w:r>
        <w:rPr>
          <w:b/>
        </w:rPr>
        <w:t xml:space="preserve">  8-</w:t>
      </w:r>
      <w:r w:rsidRPr="007743BA">
        <w:rPr>
          <w:b/>
        </w:rPr>
        <w:t xml:space="preserve">й сессии </w:t>
      </w:r>
    </w:p>
    <w:p w:rsidR="0023565B" w:rsidRDefault="0023565B" w:rsidP="0023565B">
      <w:pPr>
        <w:jc w:val="center"/>
        <w:rPr>
          <w:b/>
        </w:rPr>
      </w:pPr>
    </w:p>
    <w:p w:rsidR="0023565B" w:rsidRPr="007743BA" w:rsidRDefault="0023565B" w:rsidP="0023565B">
      <w:pPr>
        <w:jc w:val="center"/>
        <w:rPr>
          <w:b/>
        </w:rPr>
      </w:pPr>
      <w:r>
        <w:rPr>
          <w:b/>
        </w:rPr>
        <w:t>24.03.2021                                               с. Чебаки                                                       №  6</w:t>
      </w:r>
    </w:p>
    <w:p w:rsidR="0023565B" w:rsidRPr="007743BA" w:rsidRDefault="0023565B" w:rsidP="0023565B">
      <w:pPr>
        <w:jc w:val="center"/>
        <w:rPr>
          <w:b/>
        </w:rPr>
      </w:pPr>
    </w:p>
    <w:p w:rsidR="0023565B" w:rsidRPr="00AB083E" w:rsidRDefault="0023565B" w:rsidP="0023565B">
      <w:pPr>
        <w:jc w:val="center"/>
        <w:rPr>
          <w:b/>
          <w:sz w:val="28"/>
          <w:szCs w:val="28"/>
        </w:rPr>
      </w:pPr>
    </w:p>
    <w:p w:rsidR="0023565B" w:rsidRDefault="0023565B" w:rsidP="0023565B">
      <w:pPr>
        <w:jc w:val="center"/>
        <w:rPr>
          <w:b/>
          <w:sz w:val="28"/>
          <w:szCs w:val="28"/>
        </w:rPr>
      </w:pPr>
      <w:r w:rsidRPr="00AB083E">
        <w:rPr>
          <w:b/>
          <w:sz w:val="28"/>
          <w:szCs w:val="28"/>
        </w:rPr>
        <w:t xml:space="preserve">О внесении изменений в решение Совета депутатов  Чебаковского сельсовета Северного района Новосибирской области от 21.12.2020 № 1 </w:t>
      </w:r>
    </w:p>
    <w:p w:rsidR="0023565B" w:rsidRPr="00AB083E" w:rsidRDefault="0023565B" w:rsidP="0023565B">
      <w:pPr>
        <w:jc w:val="center"/>
        <w:rPr>
          <w:b/>
          <w:sz w:val="28"/>
          <w:szCs w:val="28"/>
        </w:rPr>
      </w:pPr>
    </w:p>
    <w:p w:rsidR="0023565B" w:rsidRPr="00F846B8" w:rsidRDefault="0023565B" w:rsidP="0023565B">
      <w:pPr>
        <w:jc w:val="center"/>
        <w:rPr>
          <w:sz w:val="28"/>
          <w:szCs w:val="28"/>
        </w:rPr>
      </w:pPr>
      <w:r>
        <w:rPr>
          <w:sz w:val="28"/>
          <w:szCs w:val="28"/>
        </w:rPr>
        <w:tab/>
      </w:r>
      <w:r w:rsidRPr="00CC271B">
        <w:rPr>
          <w:sz w:val="28"/>
          <w:szCs w:val="28"/>
        </w:rPr>
        <w:t xml:space="preserve">На основании </w:t>
      </w:r>
      <w:proofErr w:type="gramStart"/>
      <w:r w:rsidRPr="00CC271B">
        <w:rPr>
          <w:sz w:val="28"/>
          <w:szCs w:val="28"/>
        </w:rPr>
        <w:t>решения Совета депутатов  Северного района Новосибирской области</w:t>
      </w:r>
      <w:proofErr w:type="gramEnd"/>
      <w:r w:rsidRPr="00CC271B">
        <w:rPr>
          <w:sz w:val="28"/>
          <w:szCs w:val="28"/>
        </w:rPr>
        <w:t xml:space="preserve"> от </w:t>
      </w:r>
      <w:smartTag w:uri="urn:schemas-microsoft-com:office:smarttags" w:element="date">
        <w:smartTagPr>
          <w:attr w:name="ls" w:val="trans"/>
          <w:attr w:name="Month" w:val="2"/>
          <w:attr w:name="Day" w:val="24"/>
          <w:attr w:name="Year" w:val="2021"/>
        </w:smartTagPr>
        <w:r w:rsidRPr="00CC271B">
          <w:rPr>
            <w:sz w:val="28"/>
            <w:szCs w:val="28"/>
          </w:rPr>
          <w:t>24.02.2021</w:t>
        </w:r>
      </w:smartTag>
      <w:r w:rsidRPr="00CC271B">
        <w:rPr>
          <w:sz w:val="28"/>
          <w:szCs w:val="28"/>
        </w:rPr>
        <w:t xml:space="preserve"> № 6 «О внесении изменений в решение Совета депутатов</w:t>
      </w:r>
      <w:r>
        <w:rPr>
          <w:sz w:val="28"/>
          <w:szCs w:val="28"/>
        </w:rPr>
        <w:t xml:space="preserve"> </w:t>
      </w:r>
      <w:r w:rsidRPr="00CC271B">
        <w:rPr>
          <w:sz w:val="28"/>
          <w:szCs w:val="28"/>
        </w:rPr>
        <w:t>Северного района Новосибирской области от 23.12.2020 № 8</w:t>
      </w:r>
      <w:r>
        <w:rPr>
          <w:sz w:val="28"/>
          <w:szCs w:val="28"/>
        </w:rPr>
        <w:t xml:space="preserve">», </w:t>
      </w:r>
      <w:r w:rsidRPr="00AB083E">
        <w:rPr>
          <w:sz w:val="28"/>
          <w:szCs w:val="28"/>
        </w:rPr>
        <w:t xml:space="preserve"> </w:t>
      </w:r>
      <w:r w:rsidRPr="007743BA">
        <w:tab/>
      </w:r>
      <w:r w:rsidRPr="00A96C81">
        <w:rPr>
          <w:szCs w:val="28"/>
          <w:highlight w:val="yellow"/>
        </w:rPr>
        <w:t xml:space="preserve"> </w:t>
      </w:r>
      <w:r w:rsidRPr="00F846B8">
        <w:rPr>
          <w:sz w:val="28"/>
          <w:szCs w:val="28"/>
        </w:rPr>
        <w:t xml:space="preserve">Совет депутатов </w:t>
      </w:r>
      <w:r>
        <w:rPr>
          <w:sz w:val="28"/>
          <w:szCs w:val="28"/>
        </w:rPr>
        <w:t>Ч</w:t>
      </w:r>
      <w:r w:rsidRPr="00F846B8">
        <w:rPr>
          <w:sz w:val="28"/>
          <w:szCs w:val="28"/>
        </w:rPr>
        <w:t>ебаковского сельсовета  Северного района Новосибирской области</w:t>
      </w:r>
    </w:p>
    <w:p w:rsidR="0023565B" w:rsidRPr="00F846B8" w:rsidRDefault="0023565B" w:rsidP="0023565B">
      <w:pPr>
        <w:jc w:val="both"/>
        <w:rPr>
          <w:sz w:val="28"/>
          <w:szCs w:val="28"/>
        </w:rPr>
      </w:pPr>
      <w:r w:rsidRPr="00F846B8">
        <w:rPr>
          <w:sz w:val="28"/>
          <w:szCs w:val="28"/>
        </w:rPr>
        <w:t xml:space="preserve">          РЕШИЛ:</w:t>
      </w:r>
    </w:p>
    <w:p w:rsidR="0023565B" w:rsidRPr="00F846B8" w:rsidRDefault="0023565B" w:rsidP="0023565B">
      <w:pPr>
        <w:jc w:val="both"/>
        <w:rPr>
          <w:sz w:val="28"/>
          <w:szCs w:val="28"/>
        </w:rPr>
      </w:pPr>
      <w:r w:rsidRPr="00F846B8">
        <w:rPr>
          <w:sz w:val="28"/>
          <w:szCs w:val="28"/>
        </w:rPr>
        <w:t xml:space="preserve">          Внести в решение Совета депутатов Чебаковского сельсовета Северного района Новосибирской области от 21.12.2020 № 1 «О местном бюджете Чебаковского сельсовета Северного района Новосибирской области на 2021 год и плановый период 2022 и 2023 годов» </w:t>
      </w:r>
      <w:proofErr w:type="gramStart"/>
      <w:r>
        <w:rPr>
          <w:sz w:val="28"/>
          <w:szCs w:val="28"/>
        </w:rPr>
        <w:t xml:space="preserve">( </w:t>
      </w:r>
      <w:proofErr w:type="gramEnd"/>
      <w:r>
        <w:rPr>
          <w:sz w:val="28"/>
          <w:szCs w:val="28"/>
        </w:rPr>
        <w:t>с изменениями от 14.01.2021 № 1,от 19.02.2021 № 1, от 10.03.2021 № 1)</w:t>
      </w:r>
      <w:r w:rsidRPr="00F846B8">
        <w:rPr>
          <w:sz w:val="28"/>
          <w:szCs w:val="28"/>
        </w:rPr>
        <w:t>следующие изменения:</w:t>
      </w:r>
    </w:p>
    <w:p w:rsidR="0023565B" w:rsidRPr="00F846B8" w:rsidRDefault="0023565B" w:rsidP="0023565B">
      <w:pPr>
        <w:numPr>
          <w:ilvl w:val="0"/>
          <w:numId w:val="3"/>
        </w:numPr>
        <w:jc w:val="both"/>
        <w:rPr>
          <w:sz w:val="28"/>
          <w:szCs w:val="28"/>
        </w:rPr>
      </w:pPr>
      <w:r w:rsidRPr="00F846B8">
        <w:rPr>
          <w:sz w:val="28"/>
          <w:szCs w:val="28"/>
        </w:rPr>
        <w:t>В подпункте 1 пункта 1 цифры «10 318,0» заменить цифрами «10 237,0», в том числе объем безвозмездных поступлений цифры «9 610,7» заменить цифрами «9 529,7»,</w:t>
      </w:r>
    </w:p>
    <w:p w:rsidR="0023565B" w:rsidRPr="00F846B8" w:rsidRDefault="0023565B" w:rsidP="0023565B">
      <w:pPr>
        <w:ind w:left="705"/>
        <w:jc w:val="both"/>
        <w:rPr>
          <w:sz w:val="28"/>
          <w:szCs w:val="28"/>
        </w:rPr>
      </w:pPr>
      <w:r w:rsidRPr="00F846B8">
        <w:rPr>
          <w:sz w:val="28"/>
          <w:szCs w:val="28"/>
        </w:rPr>
        <w:t>2.В подпункте 2 пункта 1  цифры «10 452,1» заменить цифрами «10 372,1».</w:t>
      </w:r>
    </w:p>
    <w:p w:rsidR="0023565B" w:rsidRDefault="0023565B" w:rsidP="0023565B">
      <w:pPr>
        <w:ind w:left="705"/>
        <w:jc w:val="both"/>
        <w:rPr>
          <w:sz w:val="28"/>
          <w:szCs w:val="28"/>
        </w:rPr>
      </w:pPr>
      <w:r w:rsidRPr="00F846B8">
        <w:rPr>
          <w:sz w:val="28"/>
          <w:szCs w:val="28"/>
        </w:rPr>
        <w:t>2. Утвердить:</w:t>
      </w:r>
    </w:p>
    <w:p w:rsidR="0023565B" w:rsidRPr="006C293C" w:rsidRDefault="0023565B" w:rsidP="0023565B">
      <w:pPr>
        <w:ind w:left="705"/>
        <w:jc w:val="both"/>
        <w:rPr>
          <w:sz w:val="28"/>
          <w:szCs w:val="28"/>
        </w:rPr>
      </w:pPr>
      <w:r w:rsidRPr="006C293C">
        <w:rPr>
          <w:sz w:val="28"/>
          <w:szCs w:val="28"/>
        </w:rPr>
        <w:t>2.1.приложение 1 «Доходы местного бюджета на 2021год и плановый период 2022 и 2023годы» в прилагаемой редакции;</w:t>
      </w:r>
    </w:p>
    <w:p w:rsidR="0023565B" w:rsidRPr="00F846B8" w:rsidRDefault="0023565B" w:rsidP="0023565B">
      <w:pPr>
        <w:ind w:left="705"/>
        <w:jc w:val="both"/>
        <w:rPr>
          <w:sz w:val="28"/>
          <w:szCs w:val="28"/>
        </w:rPr>
      </w:pPr>
      <w:r w:rsidRPr="00F846B8">
        <w:rPr>
          <w:sz w:val="28"/>
          <w:szCs w:val="28"/>
        </w:rPr>
        <w:t>2.</w:t>
      </w:r>
      <w:r>
        <w:rPr>
          <w:sz w:val="28"/>
          <w:szCs w:val="28"/>
        </w:rPr>
        <w:t>2</w:t>
      </w:r>
      <w:r w:rsidRPr="00F846B8">
        <w:rPr>
          <w:sz w:val="28"/>
          <w:szCs w:val="28"/>
        </w:rPr>
        <w:t>.  приложени</w:t>
      </w:r>
      <w:r>
        <w:rPr>
          <w:sz w:val="28"/>
          <w:szCs w:val="28"/>
        </w:rPr>
        <w:t>е</w:t>
      </w:r>
      <w:r w:rsidRPr="00F846B8">
        <w:rPr>
          <w:sz w:val="28"/>
          <w:szCs w:val="28"/>
        </w:rPr>
        <w:t xml:space="preserve"> 4 «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(группам и подгруппам) видов расходов классификации расходов бюджетов на 2021 год» в прилагаемой редакции;</w:t>
      </w:r>
    </w:p>
    <w:p w:rsidR="0023565B" w:rsidRDefault="0023565B" w:rsidP="0023565B">
      <w:pPr>
        <w:ind w:left="675"/>
        <w:jc w:val="both"/>
        <w:rPr>
          <w:sz w:val="28"/>
          <w:szCs w:val="28"/>
        </w:rPr>
      </w:pPr>
      <w:r w:rsidRPr="00F846B8">
        <w:rPr>
          <w:sz w:val="28"/>
          <w:szCs w:val="28"/>
        </w:rPr>
        <w:t>2.</w:t>
      </w:r>
      <w:r>
        <w:rPr>
          <w:sz w:val="28"/>
          <w:szCs w:val="28"/>
        </w:rPr>
        <w:t>3.</w:t>
      </w:r>
      <w:r w:rsidRPr="00F846B8">
        <w:rPr>
          <w:sz w:val="28"/>
          <w:szCs w:val="28"/>
        </w:rPr>
        <w:t xml:space="preserve">  приложени</w:t>
      </w:r>
      <w:r>
        <w:rPr>
          <w:sz w:val="28"/>
          <w:szCs w:val="28"/>
        </w:rPr>
        <w:t xml:space="preserve">е </w:t>
      </w:r>
      <w:r w:rsidRPr="00F846B8">
        <w:rPr>
          <w:sz w:val="28"/>
          <w:szCs w:val="28"/>
        </w:rPr>
        <w:t xml:space="preserve"> 5 «Ведомственная структура расходов местного бюджета на 2021год» в прилагаемой редакции;</w:t>
      </w:r>
    </w:p>
    <w:p w:rsidR="0023565B" w:rsidRPr="006C293C" w:rsidRDefault="0023565B" w:rsidP="0023565B">
      <w:pPr>
        <w:ind w:left="709" w:hanging="709"/>
        <w:rPr>
          <w:sz w:val="28"/>
          <w:szCs w:val="28"/>
        </w:rPr>
      </w:pPr>
      <w:r>
        <w:rPr>
          <w:sz w:val="28"/>
          <w:szCs w:val="28"/>
        </w:rPr>
        <w:t xml:space="preserve">         2.4</w:t>
      </w:r>
      <w:r w:rsidRPr="006C293C">
        <w:rPr>
          <w:sz w:val="28"/>
          <w:szCs w:val="28"/>
        </w:rPr>
        <w:t xml:space="preserve">. приложение 9 «Источники внутреннего финансирования дефицита  </w:t>
      </w:r>
      <w:r>
        <w:rPr>
          <w:sz w:val="28"/>
          <w:szCs w:val="28"/>
        </w:rPr>
        <w:t xml:space="preserve">                                                                        </w:t>
      </w:r>
      <w:r w:rsidRPr="006C293C">
        <w:rPr>
          <w:sz w:val="28"/>
          <w:szCs w:val="28"/>
        </w:rPr>
        <w:t>местного бюджета</w:t>
      </w:r>
      <w:r>
        <w:rPr>
          <w:sz w:val="28"/>
          <w:szCs w:val="28"/>
        </w:rPr>
        <w:t xml:space="preserve"> </w:t>
      </w:r>
      <w:r w:rsidRPr="006C293C">
        <w:rPr>
          <w:sz w:val="28"/>
          <w:szCs w:val="28"/>
        </w:rPr>
        <w:t>на 2021 год и плановый период 2022 и 2023 годы» в прилагаемой редакции.</w:t>
      </w:r>
    </w:p>
    <w:p w:rsidR="0023565B" w:rsidRPr="00F846B8" w:rsidRDefault="0023565B" w:rsidP="0023565B">
      <w:pPr>
        <w:ind w:left="675"/>
        <w:jc w:val="both"/>
        <w:rPr>
          <w:sz w:val="28"/>
          <w:szCs w:val="28"/>
        </w:rPr>
      </w:pPr>
    </w:p>
    <w:p w:rsidR="0023565B" w:rsidRPr="007743BA" w:rsidRDefault="0023565B" w:rsidP="0023565B">
      <w:pPr>
        <w:jc w:val="both"/>
      </w:pPr>
      <w:r w:rsidRPr="007743BA">
        <w:t xml:space="preserve">Глава Чебаковского сельсовета </w:t>
      </w:r>
      <w:r w:rsidRPr="007743BA">
        <w:tab/>
      </w:r>
      <w:r>
        <w:t xml:space="preserve">            </w:t>
      </w:r>
      <w:r w:rsidRPr="007743BA">
        <w:tab/>
      </w:r>
      <w:r>
        <w:t xml:space="preserve">           </w:t>
      </w:r>
      <w:r w:rsidRPr="007743BA">
        <w:t>Председатель Совета депутатов</w:t>
      </w:r>
    </w:p>
    <w:p w:rsidR="0023565B" w:rsidRPr="007743BA" w:rsidRDefault="0023565B" w:rsidP="0023565B">
      <w:pPr>
        <w:jc w:val="both"/>
      </w:pPr>
      <w:r w:rsidRPr="007743BA">
        <w:t xml:space="preserve">Северного района                                 </w:t>
      </w:r>
      <w:r>
        <w:t xml:space="preserve">                           </w:t>
      </w:r>
      <w:r w:rsidRPr="007743BA">
        <w:t xml:space="preserve"> Чебаковского сельсовета Северного</w:t>
      </w:r>
    </w:p>
    <w:p w:rsidR="0023565B" w:rsidRPr="007743BA" w:rsidRDefault="0023565B" w:rsidP="0023565B">
      <w:pPr>
        <w:jc w:val="both"/>
      </w:pPr>
      <w:r w:rsidRPr="007743BA">
        <w:lastRenderedPageBreak/>
        <w:t xml:space="preserve">Новосибирской области                         </w:t>
      </w:r>
      <w:r>
        <w:t xml:space="preserve">                          </w:t>
      </w:r>
      <w:r w:rsidRPr="007743BA">
        <w:t>района Новосибирской области</w:t>
      </w:r>
    </w:p>
    <w:p w:rsidR="0023565B" w:rsidRDefault="0023565B" w:rsidP="0023565B">
      <w:pPr>
        <w:jc w:val="both"/>
      </w:pPr>
      <w:r w:rsidRPr="007743BA">
        <w:t xml:space="preserve">_________      В.А. Семенов                         </w:t>
      </w:r>
      <w:r>
        <w:t xml:space="preserve">                    </w:t>
      </w:r>
      <w:r w:rsidRPr="007743BA">
        <w:t xml:space="preserve"> ____________     </w:t>
      </w:r>
      <w:r>
        <w:t xml:space="preserve">Г.Н. Яковлева                                                            </w:t>
      </w:r>
    </w:p>
    <w:p w:rsidR="0023565B" w:rsidRPr="00A81A56" w:rsidRDefault="0023565B" w:rsidP="0023565B">
      <w:pPr>
        <w:pStyle w:val="a4"/>
        <w:ind w:left="5103"/>
        <w:rPr>
          <w:rFonts w:ascii="Arial" w:hAnsi="Arial" w:cs="Arial"/>
          <w:sz w:val="24"/>
          <w:szCs w:val="24"/>
        </w:rPr>
      </w:pPr>
      <w:r w:rsidRPr="00A81A56">
        <w:rPr>
          <w:rFonts w:ascii="Arial" w:hAnsi="Arial" w:cs="Arial"/>
          <w:sz w:val="24"/>
          <w:szCs w:val="24"/>
        </w:rPr>
        <w:t xml:space="preserve">Приложение № 3 к решению Совета депутатов Чебаковского сельсовета </w:t>
      </w:r>
    </w:p>
    <w:p w:rsidR="0023565B" w:rsidRPr="00A81A56" w:rsidRDefault="0023565B" w:rsidP="0023565B">
      <w:pPr>
        <w:pStyle w:val="a4"/>
        <w:ind w:left="5103"/>
        <w:rPr>
          <w:rFonts w:ascii="Arial" w:hAnsi="Arial" w:cs="Arial"/>
          <w:sz w:val="24"/>
          <w:szCs w:val="24"/>
        </w:rPr>
      </w:pPr>
      <w:r w:rsidRPr="00A81A56">
        <w:rPr>
          <w:rFonts w:ascii="Arial" w:hAnsi="Arial" w:cs="Arial"/>
          <w:sz w:val="24"/>
          <w:szCs w:val="24"/>
        </w:rPr>
        <w:t>Северного района Новосибирской области  «О  внесении  изменений в решение  Совета депутатов  Чебаковского сельсовета Северного района Новосибирской области от 2</w:t>
      </w:r>
      <w:r>
        <w:rPr>
          <w:rFonts w:ascii="Arial" w:hAnsi="Arial" w:cs="Arial"/>
          <w:sz w:val="24"/>
          <w:szCs w:val="24"/>
        </w:rPr>
        <w:t>1</w:t>
      </w:r>
      <w:r w:rsidRPr="00A81A56">
        <w:rPr>
          <w:rFonts w:ascii="Arial" w:hAnsi="Arial" w:cs="Arial"/>
          <w:sz w:val="24"/>
          <w:szCs w:val="24"/>
        </w:rPr>
        <w:t>.12.20</w:t>
      </w:r>
      <w:r>
        <w:rPr>
          <w:rFonts w:ascii="Arial" w:hAnsi="Arial" w:cs="Arial"/>
          <w:sz w:val="24"/>
          <w:szCs w:val="24"/>
        </w:rPr>
        <w:t>20</w:t>
      </w:r>
      <w:r w:rsidRPr="00A81A56">
        <w:rPr>
          <w:rFonts w:ascii="Arial" w:hAnsi="Arial" w:cs="Arial"/>
          <w:sz w:val="24"/>
          <w:szCs w:val="24"/>
        </w:rPr>
        <w:t xml:space="preserve"> № 1 « О местном бюджете Чебаковского сельсовета Северного района Новосибирской области на 202</w:t>
      </w:r>
      <w:r>
        <w:rPr>
          <w:rFonts w:ascii="Arial" w:hAnsi="Arial" w:cs="Arial"/>
          <w:sz w:val="24"/>
          <w:szCs w:val="24"/>
        </w:rPr>
        <w:t>1</w:t>
      </w:r>
      <w:r w:rsidRPr="00A81A56">
        <w:rPr>
          <w:rFonts w:ascii="Arial" w:hAnsi="Arial" w:cs="Arial"/>
          <w:sz w:val="24"/>
          <w:szCs w:val="24"/>
        </w:rPr>
        <w:t xml:space="preserve">  год и плановый период  202</w:t>
      </w:r>
      <w:r>
        <w:rPr>
          <w:rFonts w:ascii="Arial" w:hAnsi="Arial" w:cs="Arial"/>
          <w:sz w:val="24"/>
          <w:szCs w:val="24"/>
        </w:rPr>
        <w:t>2</w:t>
      </w:r>
      <w:r w:rsidRPr="00A81A56">
        <w:rPr>
          <w:rFonts w:ascii="Arial" w:hAnsi="Arial" w:cs="Arial"/>
          <w:sz w:val="24"/>
          <w:szCs w:val="24"/>
        </w:rPr>
        <w:t xml:space="preserve"> и 202</w:t>
      </w:r>
      <w:r>
        <w:rPr>
          <w:rFonts w:ascii="Arial" w:hAnsi="Arial" w:cs="Arial"/>
          <w:sz w:val="24"/>
          <w:szCs w:val="24"/>
        </w:rPr>
        <w:t>3</w:t>
      </w:r>
      <w:r w:rsidRPr="00A81A56">
        <w:rPr>
          <w:rFonts w:ascii="Arial" w:hAnsi="Arial" w:cs="Arial"/>
          <w:sz w:val="24"/>
          <w:szCs w:val="24"/>
        </w:rPr>
        <w:t xml:space="preserve"> годов»</w:t>
      </w:r>
    </w:p>
    <w:p w:rsidR="0023565B" w:rsidRPr="00A81A56" w:rsidRDefault="0023565B" w:rsidP="0023565B">
      <w:pPr>
        <w:pStyle w:val="a4"/>
        <w:ind w:left="5103"/>
        <w:rPr>
          <w:rFonts w:ascii="Arial" w:hAnsi="Arial" w:cs="Arial"/>
          <w:sz w:val="24"/>
          <w:szCs w:val="24"/>
        </w:rPr>
      </w:pPr>
      <w:r w:rsidRPr="00A81A56">
        <w:rPr>
          <w:rFonts w:ascii="Arial" w:hAnsi="Arial" w:cs="Arial"/>
          <w:sz w:val="24"/>
          <w:szCs w:val="24"/>
        </w:rPr>
        <w:t xml:space="preserve"> </w:t>
      </w:r>
    </w:p>
    <w:p w:rsidR="0023565B" w:rsidRPr="00EA5BAC" w:rsidRDefault="0023565B" w:rsidP="0023565B">
      <w:pPr>
        <w:pStyle w:val="a4"/>
        <w:ind w:left="5103"/>
        <w:rPr>
          <w:rFonts w:ascii="Times New Roman" w:hAnsi="Times New Roman"/>
          <w:sz w:val="28"/>
          <w:szCs w:val="28"/>
        </w:rPr>
      </w:pPr>
      <w:r w:rsidRPr="00F40F86">
        <w:rPr>
          <w:rFonts w:ascii="Times New Roman" w:hAnsi="Times New Roman"/>
          <w:sz w:val="24"/>
          <w:szCs w:val="24"/>
        </w:rPr>
        <w:t xml:space="preserve"> </w:t>
      </w:r>
    </w:p>
    <w:p w:rsidR="0023565B" w:rsidRDefault="0023565B" w:rsidP="0023565B">
      <w:pPr>
        <w:pStyle w:val="a4"/>
        <w:jc w:val="center"/>
        <w:rPr>
          <w:rFonts w:ascii="Times New Roman" w:hAnsi="Times New Roman"/>
          <w:b/>
          <w:sz w:val="28"/>
          <w:szCs w:val="28"/>
        </w:rPr>
      </w:pPr>
    </w:p>
    <w:p w:rsidR="0023565B" w:rsidRDefault="0023565B" w:rsidP="0023565B">
      <w:pPr>
        <w:pStyle w:val="a4"/>
        <w:jc w:val="center"/>
        <w:rPr>
          <w:rFonts w:ascii="Times New Roman" w:hAnsi="Times New Roman"/>
          <w:b/>
          <w:sz w:val="28"/>
          <w:szCs w:val="28"/>
        </w:rPr>
      </w:pPr>
    </w:p>
    <w:p w:rsidR="0023565B" w:rsidRPr="007C7E66" w:rsidRDefault="0023565B" w:rsidP="0023565B">
      <w:pPr>
        <w:pStyle w:val="a4"/>
        <w:jc w:val="center"/>
        <w:rPr>
          <w:rFonts w:ascii="Times New Roman" w:hAnsi="Times New Roman"/>
          <w:b/>
          <w:sz w:val="28"/>
          <w:szCs w:val="28"/>
        </w:rPr>
      </w:pPr>
      <w:r>
        <w:rPr>
          <w:rFonts w:ascii="Times New Roman" w:hAnsi="Times New Roman"/>
          <w:b/>
          <w:sz w:val="28"/>
          <w:szCs w:val="28"/>
        </w:rPr>
        <w:t xml:space="preserve">Доходы </w:t>
      </w:r>
    </w:p>
    <w:p w:rsidR="0023565B" w:rsidRDefault="0023565B" w:rsidP="0023565B">
      <w:pPr>
        <w:pStyle w:val="a4"/>
        <w:jc w:val="center"/>
        <w:rPr>
          <w:rFonts w:ascii="Times New Roman" w:hAnsi="Times New Roman"/>
          <w:b/>
          <w:sz w:val="28"/>
          <w:szCs w:val="28"/>
        </w:rPr>
      </w:pPr>
      <w:r w:rsidRPr="007C7E66">
        <w:rPr>
          <w:rFonts w:ascii="Times New Roman" w:hAnsi="Times New Roman"/>
          <w:b/>
          <w:sz w:val="28"/>
          <w:szCs w:val="28"/>
        </w:rPr>
        <w:t xml:space="preserve">местного бюджета  </w:t>
      </w:r>
      <w:r>
        <w:rPr>
          <w:rFonts w:ascii="Times New Roman" w:hAnsi="Times New Roman"/>
          <w:b/>
          <w:sz w:val="28"/>
          <w:szCs w:val="28"/>
        </w:rPr>
        <w:t xml:space="preserve">на 2021 </w:t>
      </w:r>
      <w:r w:rsidRPr="007C7E66">
        <w:rPr>
          <w:rFonts w:ascii="Times New Roman" w:hAnsi="Times New Roman"/>
          <w:b/>
          <w:sz w:val="28"/>
          <w:szCs w:val="28"/>
        </w:rPr>
        <w:t>год</w:t>
      </w:r>
      <w:r>
        <w:rPr>
          <w:rFonts w:ascii="Times New Roman" w:hAnsi="Times New Roman"/>
          <w:b/>
          <w:sz w:val="28"/>
          <w:szCs w:val="28"/>
        </w:rPr>
        <w:t xml:space="preserve"> и плановый период 2022 и 2023 годы</w:t>
      </w:r>
    </w:p>
    <w:p w:rsidR="0023565B" w:rsidRDefault="0023565B" w:rsidP="0023565B">
      <w:pPr>
        <w:jc w:val="right"/>
      </w:pPr>
      <w:r w:rsidRPr="009F64A4">
        <w:t>тыс. руб</w:t>
      </w:r>
      <w:r>
        <w:t>лей</w:t>
      </w:r>
    </w:p>
    <w:p w:rsidR="0023565B" w:rsidRPr="009F64A4" w:rsidRDefault="0023565B" w:rsidP="0023565B">
      <w:pPr>
        <w:jc w:val="right"/>
      </w:pPr>
    </w:p>
    <w:tbl>
      <w:tblPr>
        <w:tblW w:w="104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7"/>
        <w:gridCol w:w="4186"/>
        <w:gridCol w:w="1284"/>
        <w:gridCol w:w="1087"/>
        <w:gridCol w:w="1087"/>
      </w:tblGrid>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vAlign w:val="bottom"/>
          </w:tcPr>
          <w:p w:rsidR="0023565B" w:rsidRPr="005D1777" w:rsidRDefault="0023565B" w:rsidP="003964AB">
            <w:pPr>
              <w:pStyle w:val="a4"/>
              <w:jc w:val="center"/>
              <w:rPr>
                <w:rFonts w:ascii="Times New Roman" w:hAnsi="Times New Roman"/>
                <w:b/>
                <w:sz w:val="24"/>
                <w:szCs w:val="24"/>
                <w:lang w:eastAsia="en-US"/>
              </w:rPr>
            </w:pPr>
            <w:r w:rsidRPr="005D1777">
              <w:rPr>
                <w:rFonts w:ascii="Times New Roman" w:hAnsi="Times New Roman"/>
                <w:b/>
                <w:sz w:val="24"/>
                <w:szCs w:val="24"/>
                <w:lang w:eastAsia="en-US"/>
              </w:rPr>
              <w:t>Код бюджетной классификации Российской Федерации</w:t>
            </w:r>
          </w:p>
        </w:tc>
        <w:tc>
          <w:tcPr>
            <w:tcW w:w="4253" w:type="dxa"/>
            <w:gridSpan w:val="2"/>
            <w:tcBorders>
              <w:top w:val="single" w:sz="4" w:space="0" w:color="auto"/>
              <w:left w:val="single" w:sz="4" w:space="0" w:color="auto"/>
              <w:bottom w:val="single" w:sz="4" w:space="0" w:color="auto"/>
              <w:right w:val="single" w:sz="4" w:space="0" w:color="auto"/>
            </w:tcBorders>
            <w:vAlign w:val="bottom"/>
          </w:tcPr>
          <w:p w:rsidR="0023565B" w:rsidRPr="005D1777" w:rsidRDefault="0023565B" w:rsidP="003964AB">
            <w:pPr>
              <w:pStyle w:val="a4"/>
              <w:jc w:val="center"/>
              <w:rPr>
                <w:rFonts w:ascii="Times New Roman" w:hAnsi="Times New Roman"/>
                <w:b/>
                <w:sz w:val="24"/>
                <w:szCs w:val="24"/>
                <w:lang w:eastAsia="en-US"/>
              </w:rPr>
            </w:pPr>
            <w:r w:rsidRPr="005D1777">
              <w:rPr>
                <w:rFonts w:ascii="Times New Roman" w:hAnsi="Times New Roman"/>
                <w:b/>
                <w:sz w:val="24"/>
                <w:szCs w:val="24"/>
                <w:lang w:eastAsia="en-US"/>
              </w:rPr>
              <w:t>Наименование  кодов классификации доходов бюджетов</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sidRPr="00944756">
              <w:rPr>
                <w:rFonts w:ascii="Times New Roman" w:hAnsi="Times New Roman"/>
                <w:b/>
                <w:sz w:val="24"/>
                <w:szCs w:val="24"/>
              </w:rPr>
              <w:t>Сумма</w:t>
            </w:r>
          </w:p>
          <w:p w:rsidR="0023565B" w:rsidRPr="009F64A4" w:rsidRDefault="0023565B" w:rsidP="003964AB">
            <w:pPr>
              <w:pStyle w:val="a4"/>
              <w:jc w:val="center"/>
              <w:rPr>
                <w:rFonts w:ascii="Times New Roman" w:hAnsi="Times New Roman"/>
                <w:b/>
                <w:sz w:val="24"/>
                <w:szCs w:val="24"/>
              </w:rPr>
            </w:pPr>
            <w:r w:rsidRPr="009F64A4">
              <w:rPr>
                <w:rFonts w:ascii="Times New Roman" w:hAnsi="Times New Roman"/>
                <w:b/>
                <w:sz w:val="24"/>
                <w:szCs w:val="24"/>
              </w:rPr>
              <w:t>2021г</w:t>
            </w:r>
            <w:r>
              <w:rPr>
                <w:rFonts w:ascii="Times New Roman" w:hAnsi="Times New Roman"/>
                <w:b/>
                <w:sz w:val="24"/>
                <w:szCs w:val="24"/>
              </w:rPr>
              <w:t>од</w:t>
            </w:r>
          </w:p>
          <w:p w:rsidR="0023565B" w:rsidRPr="00944756" w:rsidRDefault="0023565B" w:rsidP="003964AB">
            <w:pPr>
              <w:pStyle w:val="a4"/>
              <w:jc w:val="center"/>
              <w:rPr>
                <w:rFonts w:ascii="Times New Roman"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Сумма</w:t>
            </w:r>
          </w:p>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2022год</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Сумма</w:t>
            </w:r>
          </w:p>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2023год</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p>
        </w:tc>
        <w:tc>
          <w:tcPr>
            <w:tcW w:w="4253"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rPr>
                <w:rFonts w:ascii="Times New Roman" w:hAnsi="Times New Roman"/>
                <w:b/>
                <w:sz w:val="24"/>
                <w:szCs w:val="24"/>
              </w:rPr>
            </w:pPr>
            <w:r w:rsidRPr="00944756">
              <w:rPr>
                <w:rFonts w:ascii="Times New Roman" w:hAnsi="Times New Roman"/>
                <w:b/>
                <w:sz w:val="24"/>
                <w:szCs w:val="24"/>
              </w:rPr>
              <w:t>Налоговые доходы</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648,3</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677,6</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697,7</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sidRPr="00944756">
              <w:rPr>
                <w:rFonts w:ascii="Times New Roman" w:hAnsi="Times New Roman"/>
                <w:b/>
                <w:sz w:val="24"/>
                <w:szCs w:val="24"/>
              </w:rPr>
              <w:t>18210102000010000110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rPr>
                <w:rFonts w:ascii="Times New Roman" w:hAnsi="Times New Roman"/>
                <w:b/>
                <w:sz w:val="24"/>
                <w:szCs w:val="24"/>
              </w:rPr>
            </w:pPr>
            <w:r w:rsidRPr="00944756">
              <w:rPr>
                <w:rFonts w:ascii="Times New Roman" w:hAnsi="Times New Roman"/>
                <w:b/>
                <w:sz w:val="24"/>
                <w:szCs w:val="24"/>
              </w:rPr>
              <w:t>Налог на доходы физических лиц</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146,8</w:t>
            </w:r>
          </w:p>
        </w:tc>
        <w:tc>
          <w:tcPr>
            <w:tcW w:w="1087"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148,3</w:t>
            </w:r>
          </w:p>
        </w:tc>
        <w:tc>
          <w:tcPr>
            <w:tcW w:w="1087"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149,8</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18210102010010000110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rPr>
                <w:rFonts w:ascii="Times New Roman" w:hAnsi="Times New Roman"/>
                <w:sz w:val="24"/>
                <w:szCs w:val="24"/>
              </w:rPr>
            </w:pPr>
            <w:r>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sz w:val="24"/>
                <w:szCs w:val="24"/>
              </w:rPr>
            </w:pPr>
            <w:r>
              <w:rPr>
                <w:rFonts w:ascii="Times New Roman" w:hAnsi="Times New Roman"/>
                <w:sz w:val="24"/>
                <w:szCs w:val="24"/>
              </w:rPr>
              <w:t>146,8</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148,3</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149,8</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sidRPr="00944756">
              <w:rPr>
                <w:rFonts w:ascii="Times New Roman" w:hAnsi="Times New Roman"/>
                <w:b/>
                <w:sz w:val="24"/>
                <w:szCs w:val="24"/>
              </w:rPr>
              <w:t>18210601030100000110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rPr>
                <w:rFonts w:ascii="Times New Roman" w:hAnsi="Times New Roman"/>
                <w:sz w:val="24"/>
                <w:szCs w:val="24"/>
              </w:rPr>
            </w:pPr>
            <w:r w:rsidRPr="00944756">
              <w:rPr>
                <w:rFonts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sz w:val="24"/>
                <w:szCs w:val="24"/>
              </w:rPr>
            </w:pPr>
            <w:r>
              <w:rPr>
                <w:rFonts w:ascii="Times New Roman" w:hAnsi="Times New Roman"/>
                <w:sz w:val="24"/>
                <w:szCs w:val="24"/>
              </w:rPr>
              <w:t>7,0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8,0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8,0</w:t>
            </w:r>
          </w:p>
        </w:tc>
      </w:tr>
      <w:tr w:rsidR="0023565B" w:rsidRPr="00F40F86" w:rsidTr="003964AB">
        <w:trPr>
          <w:trHeight w:val="993"/>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sidRPr="00944756">
              <w:rPr>
                <w:rFonts w:ascii="Times New Roman" w:hAnsi="Times New Roman"/>
                <w:b/>
                <w:sz w:val="24"/>
                <w:szCs w:val="24"/>
              </w:rPr>
              <w:t>182106060</w:t>
            </w:r>
            <w:r>
              <w:rPr>
                <w:rFonts w:ascii="Times New Roman" w:hAnsi="Times New Roman"/>
                <w:b/>
                <w:sz w:val="24"/>
                <w:szCs w:val="24"/>
              </w:rPr>
              <w:t>3</w:t>
            </w:r>
            <w:r w:rsidRPr="00944756">
              <w:rPr>
                <w:rFonts w:ascii="Times New Roman" w:hAnsi="Times New Roman"/>
                <w:b/>
                <w:sz w:val="24"/>
                <w:szCs w:val="24"/>
              </w:rPr>
              <w:t>3100000110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EC1BA3" w:rsidRDefault="0023565B" w:rsidP="003964AB">
            <w:pPr>
              <w:pStyle w:val="a4"/>
              <w:rPr>
                <w:rFonts w:ascii="Times New Roman" w:hAnsi="Times New Roman"/>
                <w:color w:val="000000"/>
                <w:sz w:val="24"/>
                <w:szCs w:val="24"/>
              </w:rPr>
            </w:pPr>
            <w:r w:rsidRPr="00EC1BA3">
              <w:rPr>
                <w:rFonts w:ascii="Times New Roman" w:hAnsi="Times New Roman"/>
                <w:color w:val="000000"/>
                <w:shd w:val="clear" w:color="auto" w:fill="FFFFFF"/>
              </w:rPr>
              <w:t>Земельный налог с организаций, обладающих земельным участком, расположенным в границах сельских поселений</w:t>
            </w:r>
            <w:r w:rsidRPr="00EC1BA3">
              <w:rPr>
                <w:rStyle w:val="apple-converted-space"/>
                <w:rFonts w:ascii="Times New Roman" w:hAnsi="Times New Roman"/>
                <w:color w:val="000000"/>
                <w:shd w:val="clear" w:color="auto" w:fill="FFFFFF"/>
              </w:rPr>
              <w:t> </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sz w:val="24"/>
                <w:szCs w:val="24"/>
              </w:rPr>
            </w:pPr>
            <w:r>
              <w:rPr>
                <w:rFonts w:ascii="Times New Roman" w:hAnsi="Times New Roman"/>
                <w:sz w:val="24"/>
                <w:szCs w:val="24"/>
              </w:rPr>
              <w:t>30,0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30,0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30,0</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10010302230010000110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A55DFE" w:rsidRDefault="0023565B" w:rsidP="003964AB">
            <w:pPr>
              <w:pStyle w:val="a4"/>
              <w:rPr>
                <w:rFonts w:ascii="Times New Roman" w:hAnsi="Times New Roman"/>
                <w:sz w:val="24"/>
                <w:szCs w:val="24"/>
              </w:rPr>
            </w:pPr>
            <w:r w:rsidRPr="00A55DFE">
              <w:rPr>
                <w:rFonts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212,7</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225,0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233,5</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10010302240010000110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A55DFE" w:rsidRDefault="0023565B" w:rsidP="003964AB">
            <w:pPr>
              <w:pStyle w:val="a4"/>
              <w:rPr>
                <w:rFonts w:ascii="Times New Roman" w:hAnsi="Times New Roman"/>
                <w:sz w:val="24"/>
                <w:szCs w:val="24"/>
              </w:rPr>
            </w:pPr>
            <w:r w:rsidRPr="00A55DFE">
              <w:rPr>
                <w:rFonts w:ascii="Times New Roman" w:hAnsi="Times New Roman"/>
                <w:sz w:val="24"/>
                <w:szCs w:val="24"/>
              </w:rPr>
              <w:t>Доходы от уплаты акцизов на моторные масла для дизельных и (или) карбюраторных (</w:t>
            </w:r>
            <w:proofErr w:type="spellStart"/>
            <w:r w:rsidRPr="00A55DFE">
              <w:rPr>
                <w:rFonts w:ascii="Times New Roman" w:hAnsi="Times New Roman"/>
                <w:sz w:val="24"/>
                <w:szCs w:val="24"/>
              </w:rPr>
              <w:t>инжекторных</w:t>
            </w:r>
            <w:proofErr w:type="spellEnd"/>
            <w:r w:rsidRPr="00A55DFE">
              <w:rPr>
                <w:rFonts w:ascii="Times New Roman" w:hAnsi="Times New Roman"/>
                <w:sz w:val="24"/>
                <w:szCs w:val="24"/>
              </w:rPr>
              <w:t xml:space="preserve">) </w:t>
            </w:r>
            <w:r w:rsidRPr="00A55DFE">
              <w:rPr>
                <w:rFonts w:ascii="Times New Roman" w:hAnsi="Times New Roman"/>
                <w:sz w:val="24"/>
                <w:szCs w:val="24"/>
              </w:rP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lastRenderedPageBreak/>
              <w:t>1,0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1,2</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1,2</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lastRenderedPageBreak/>
              <w:t>10010302250010000110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A55DFE" w:rsidRDefault="0023565B" w:rsidP="003964AB">
            <w:pPr>
              <w:pStyle w:val="a4"/>
              <w:rPr>
                <w:rFonts w:ascii="Times New Roman" w:hAnsi="Times New Roman"/>
                <w:sz w:val="24"/>
                <w:szCs w:val="24"/>
              </w:rPr>
            </w:pPr>
            <w:r w:rsidRPr="00A55DFE">
              <w:rPr>
                <w:rFonts w:ascii="Times New Roman" w:hAnsi="Times New Roman"/>
                <w:sz w:val="24"/>
                <w:szCs w:val="24"/>
              </w:rPr>
              <w:t xml:space="preserve">Доходы от уплаты акцизов на автомобильный бензин, подлежащие распределению между бюджетами </w:t>
            </w:r>
            <w:r>
              <w:rPr>
                <w:rFonts w:ascii="Times New Roman" w:hAnsi="Times New Roman"/>
                <w:sz w:val="24"/>
                <w:szCs w:val="24"/>
              </w:rPr>
              <w:t>с</w:t>
            </w:r>
            <w:r w:rsidRPr="00A55DFE">
              <w:rPr>
                <w:rFonts w:ascii="Times New Roman" w:hAnsi="Times New Roman"/>
                <w:sz w:val="24"/>
                <w:szCs w:val="24"/>
              </w:rPr>
              <w:t>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285,3</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301,8</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313,2</w:t>
            </w:r>
          </w:p>
        </w:tc>
      </w:tr>
      <w:tr w:rsidR="0023565B" w:rsidRPr="00F40F86" w:rsidTr="003964AB">
        <w:trPr>
          <w:trHeight w:val="140"/>
        </w:trPr>
        <w:tc>
          <w:tcPr>
            <w:tcW w:w="269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10010302260010000110</w:t>
            </w:r>
          </w:p>
        </w:tc>
        <w:tc>
          <w:tcPr>
            <w:tcW w:w="4253" w:type="dxa"/>
            <w:gridSpan w:val="2"/>
            <w:tcBorders>
              <w:top w:val="single" w:sz="4" w:space="0" w:color="auto"/>
              <w:left w:val="single" w:sz="4" w:space="0" w:color="auto"/>
              <w:bottom w:val="single" w:sz="4" w:space="0" w:color="auto"/>
              <w:right w:val="single" w:sz="4" w:space="0" w:color="auto"/>
            </w:tcBorders>
          </w:tcPr>
          <w:p w:rsidR="0023565B" w:rsidRPr="00A55DFE" w:rsidRDefault="0023565B" w:rsidP="003964AB">
            <w:pPr>
              <w:pStyle w:val="a4"/>
              <w:rPr>
                <w:rFonts w:ascii="Times New Roman" w:hAnsi="Times New Roman"/>
                <w:sz w:val="24"/>
                <w:szCs w:val="24"/>
              </w:rPr>
            </w:pPr>
            <w:r w:rsidRPr="00A55DFE">
              <w:rPr>
                <w:rFonts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-34,5</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-36,7</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-38,0</w:t>
            </w:r>
          </w:p>
        </w:tc>
      </w:tr>
      <w:tr w:rsidR="0023565B" w:rsidRPr="00F40F86" w:rsidTr="003964AB">
        <w:trPr>
          <w:trHeight w:val="140"/>
        </w:trPr>
        <w:tc>
          <w:tcPr>
            <w:tcW w:w="6947" w:type="dxa"/>
            <w:gridSpan w:val="3"/>
            <w:tcBorders>
              <w:top w:val="single" w:sz="4" w:space="0" w:color="auto"/>
              <w:left w:val="single" w:sz="4" w:space="0" w:color="auto"/>
              <w:bottom w:val="single" w:sz="4" w:space="0" w:color="auto"/>
              <w:right w:val="single" w:sz="4" w:space="0" w:color="auto"/>
            </w:tcBorders>
          </w:tcPr>
          <w:p w:rsidR="0023565B" w:rsidRPr="00634A28" w:rsidRDefault="0023565B" w:rsidP="003964AB">
            <w:pPr>
              <w:pStyle w:val="a4"/>
              <w:jc w:val="center"/>
              <w:rPr>
                <w:rFonts w:ascii="Times New Roman" w:hAnsi="Times New Roman"/>
                <w:b/>
                <w:sz w:val="24"/>
                <w:szCs w:val="24"/>
              </w:rPr>
            </w:pPr>
            <w:r>
              <w:rPr>
                <w:rFonts w:ascii="Times New Roman" w:hAnsi="Times New Roman"/>
                <w:b/>
                <w:sz w:val="28"/>
                <w:szCs w:val="28"/>
              </w:rPr>
              <w:t xml:space="preserve">                              </w:t>
            </w:r>
            <w:r w:rsidRPr="00634A28">
              <w:rPr>
                <w:rFonts w:ascii="Times New Roman" w:hAnsi="Times New Roman"/>
                <w:b/>
                <w:sz w:val="24"/>
                <w:szCs w:val="24"/>
              </w:rPr>
              <w:t>Неналоговые доходы</w:t>
            </w:r>
          </w:p>
        </w:tc>
        <w:tc>
          <w:tcPr>
            <w:tcW w:w="1284" w:type="dxa"/>
            <w:tcBorders>
              <w:top w:val="single" w:sz="4" w:space="0" w:color="auto"/>
              <w:left w:val="single" w:sz="4" w:space="0" w:color="auto"/>
              <w:bottom w:val="single" w:sz="4" w:space="0" w:color="auto"/>
              <w:right w:val="single" w:sz="4" w:space="0" w:color="auto"/>
            </w:tcBorders>
          </w:tcPr>
          <w:p w:rsidR="0023565B" w:rsidRPr="00A935AA" w:rsidRDefault="0023565B" w:rsidP="003964AB">
            <w:pPr>
              <w:pStyle w:val="a4"/>
              <w:jc w:val="center"/>
              <w:rPr>
                <w:rFonts w:ascii="Times New Roman" w:hAnsi="Times New Roman"/>
                <w:b/>
                <w:sz w:val="24"/>
                <w:szCs w:val="24"/>
              </w:rPr>
            </w:pPr>
            <w:r>
              <w:rPr>
                <w:rFonts w:ascii="Times New Roman" w:hAnsi="Times New Roman"/>
                <w:b/>
                <w:sz w:val="24"/>
                <w:szCs w:val="24"/>
              </w:rPr>
              <w:t>59,0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60,0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61,0</w:t>
            </w:r>
          </w:p>
        </w:tc>
      </w:tr>
      <w:tr w:rsidR="0023565B" w:rsidRPr="00F40F86" w:rsidTr="003964AB">
        <w:trPr>
          <w:trHeight w:val="1410"/>
        </w:trPr>
        <w:tc>
          <w:tcPr>
            <w:tcW w:w="2761"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sidRPr="00944756">
              <w:rPr>
                <w:rFonts w:ascii="Times New Roman" w:hAnsi="Times New Roman"/>
                <w:b/>
                <w:sz w:val="24"/>
                <w:szCs w:val="24"/>
              </w:rPr>
              <w:t>55511105035100000120</w:t>
            </w:r>
          </w:p>
        </w:tc>
        <w:tc>
          <w:tcPr>
            <w:tcW w:w="4186"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rPr>
                <w:rFonts w:ascii="Times New Roman" w:hAnsi="Times New Roman"/>
                <w:sz w:val="24"/>
                <w:szCs w:val="24"/>
              </w:rPr>
            </w:pPr>
            <w:r w:rsidRPr="00944756">
              <w:rPr>
                <w:rFonts w:ascii="Times New Roman" w:hAnsi="Times New Roman"/>
                <w:sz w:val="24"/>
                <w:szCs w:val="24"/>
              </w:rPr>
              <w:t>Доходы от сдачи в аренду имущества, находящегося в оперативном управлении органов управления поселений и созданных ими учреждений</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sz w:val="24"/>
                <w:szCs w:val="24"/>
              </w:rPr>
            </w:pPr>
            <w:r>
              <w:rPr>
                <w:rFonts w:ascii="Times New Roman" w:hAnsi="Times New Roman"/>
                <w:sz w:val="24"/>
                <w:szCs w:val="24"/>
              </w:rPr>
              <w:t>4,0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4,0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4,0</w:t>
            </w:r>
          </w:p>
        </w:tc>
      </w:tr>
      <w:tr w:rsidR="0023565B" w:rsidRPr="00F40F86" w:rsidTr="003964AB">
        <w:trPr>
          <w:trHeight w:val="872"/>
        </w:trPr>
        <w:tc>
          <w:tcPr>
            <w:tcW w:w="2761"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55511301995100000130</w:t>
            </w:r>
          </w:p>
        </w:tc>
        <w:tc>
          <w:tcPr>
            <w:tcW w:w="4186"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rPr>
                <w:rFonts w:ascii="Times New Roman" w:hAnsi="Times New Roman"/>
                <w:sz w:val="24"/>
                <w:szCs w:val="24"/>
              </w:rPr>
            </w:pPr>
            <w:r>
              <w:rPr>
                <w:rFonts w:ascii="Times New Roman" w:hAnsi="Times New Roman"/>
                <w:sz w:val="24"/>
                <w:szCs w:val="24"/>
              </w:rPr>
              <w:t>Прочие доходы от оказания платных услуг (работ) получателями средств бюджетов сельских поселений</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sz w:val="24"/>
                <w:szCs w:val="24"/>
              </w:rPr>
            </w:pPr>
            <w:r>
              <w:rPr>
                <w:rFonts w:ascii="Times New Roman" w:hAnsi="Times New Roman"/>
                <w:sz w:val="24"/>
                <w:szCs w:val="24"/>
              </w:rPr>
              <w:t>40,0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40,0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40,0</w:t>
            </w:r>
          </w:p>
        </w:tc>
      </w:tr>
      <w:tr w:rsidR="0023565B" w:rsidRPr="00F40F86" w:rsidTr="003964AB">
        <w:trPr>
          <w:trHeight w:val="558"/>
        </w:trPr>
        <w:tc>
          <w:tcPr>
            <w:tcW w:w="2761" w:type="dxa"/>
            <w:gridSpan w:val="2"/>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55511302995100000130</w:t>
            </w:r>
          </w:p>
        </w:tc>
        <w:tc>
          <w:tcPr>
            <w:tcW w:w="4186"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rPr>
                <w:rFonts w:ascii="Times New Roman" w:hAnsi="Times New Roman"/>
                <w:sz w:val="24"/>
                <w:szCs w:val="24"/>
              </w:rPr>
            </w:pPr>
            <w:r w:rsidRPr="00634A28">
              <w:rPr>
                <w:rFonts w:ascii="Times New Roman" w:hAnsi="Times New Roman"/>
                <w:sz w:val="24"/>
                <w:szCs w:val="24"/>
              </w:rPr>
              <w:t>Прочие доходы от компенсации затрат бюджетов сельских поселений</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15,0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16,0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17,0</w:t>
            </w:r>
          </w:p>
        </w:tc>
      </w:tr>
      <w:tr w:rsidR="0023565B" w:rsidRPr="00F40F86" w:rsidTr="003964AB">
        <w:trPr>
          <w:trHeight w:val="448"/>
        </w:trPr>
        <w:tc>
          <w:tcPr>
            <w:tcW w:w="2761" w:type="dxa"/>
            <w:gridSpan w:val="2"/>
            <w:tcBorders>
              <w:top w:val="single" w:sz="4" w:space="0" w:color="auto"/>
              <w:left w:val="single" w:sz="4" w:space="0" w:color="auto"/>
              <w:bottom w:val="single" w:sz="4" w:space="0" w:color="auto"/>
              <w:right w:val="single" w:sz="4" w:space="0" w:color="auto"/>
            </w:tcBorders>
          </w:tcPr>
          <w:p w:rsidR="0023565B" w:rsidRPr="0014314F" w:rsidRDefault="0023565B" w:rsidP="003964AB">
            <w:pPr>
              <w:pStyle w:val="a4"/>
              <w:jc w:val="center"/>
              <w:rPr>
                <w:rFonts w:ascii="Times New Roman" w:hAnsi="Times New Roman"/>
                <w:b/>
                <w:sz w:val="24"/>
                <w:szCs w:val="24"/>
              </w:rPr>
            </w:pPr>
          </w:p>
        </w:tc>
        <w:tc>
          <w:tcPr>
            <w:tcW w:w="4186"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rPr>
                <w:rFonts w:ascii="Times New Roman" w:hAnsi="Times New Roman"/>
                <w:b/>
                <w:sz w:val="24"/>
                <w:szCs w:val="24"/>
              </w:rPr>
            </w:pPr>
            <w:r>
              <w:rPr>
                <w:rFonts w:ascii="Times New Roman" w:hAnsi="Times New Roman"/>
                <w:b/>
                <w:sz w:val="24"/>
                <w:szCs w:val="24"/>
              </w:rPr>
              <w:t>Налоговые и неналоговые доходы</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707,3</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737,6</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758,7</w:t>
            </w:r>
          </w:p>
        </w:tc>
      </w:tr>
      <w:tr w:rsidR="0023565B" w:rsidRPr="00F40F86" w:rsidTr="003964AB">
        <w:trPr>
          <w:trHeight w:val="828"/>
        </w:trPr>
        <w:tc>
          <w:tcPr>
            <w:tcW w:w="2761" w:type="dxa"/>
            <w:gridSpan w:val="2"/>
            <w:tcBorders>
              <w:top w:val="single" w:sz="4" w:space="0" w:color="auto"/>
              <w:left w:val="single" w:sz="4" w:space="0" w:color="auto"/>
              <w:bottom w:val="single" w:sz="4" w:space="0" w:color="auto"/>
              <w:right w:val="single" w:sz="4" w:space="0" w:color="auto"/>
            </w:tcBorders>
          </w:tcPr>
          <w:p w:rsidR="0023565B" w:rsidRPr="0031487A" w:rsidRDefault="0023565B" w:rsidP="003964AB">
            <w:pPr>
              <w:jc w:val="center"/>
              <w:rPr>
                <w:b/>
              </w:rPr>
            </w:pPr>
            <w:r w:rsidRPr="0031487A">
              <w:rPr>
                <w:b/>
              </w:rPr>
              <w:t>5552021500110000015</w:t>
            </w:r>
            <w:r>
              <w:rPr>
                <w:b/>
              </w:rPr>
              <w:t>0</w:t>
            </w:r>
          </w:p>
        </w:tc>
        <w:tc>
          <w:tcPr>
            <w:tcW w:w="4186" w:type="dxa"/>
            <w:tcBorders>
              <w:top w:val="single" w:sz="4" w:space="0" w:color="auto"/>
              <w:left w:val="single" w:sz="4" w:space="0" w:color="auto"/>
              <w:bottom w:val="single" w:sz="4" w:space="0" w:color="auto"/>
              <w:right w:val="single" w:sz="4" w:space="0" w:color="auto"/>
            </w:tcBorders>
          </w:tcPr>
          <w:p w:rsidR="0023565B" w:rsidRPr="002C0B62" w:rsidRDefault="0023565B" w:rsidP="003964AB">
            <w:r w:rsidRPr="002C0B62">
              <w:t>Дотации бюджетам сельских поселений на выравнивание бюджетной обеспеченности</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sz w:val="24"/>
                <w:szCs w:val="24"/>
              </w:rPr>
            </w:pPr>
            <w:r>
              <w:rPr>
                <w:rFonts w:ascii="Times New Roman" w:hAnsi="Times New Roman"/>
                <w:sz w:val="24"/>
                <w:szCs w:val="24"/>
              </w:rPr>
              <w:t>2286,8</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1400,9</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1 776,6</w:t>
            </w:r>
          </w:p>
        </w:tc>
      </w:tr>
      <w:tr w:rsidR="0023565B" w:rsidRPr="00F40F86" w:rsidTr="003964AB">
        <w:trPr>
          <w:trHeight w:val="661"/>
        </w:trPr>
        <w:tc>
          <w:tcPr>
            <w:tcW w:w="2761" w:type="dxa"/>
            <w:gridSpan w:val="2"/>
            <w:tcBorders>
              <w:top w:val="single" w:sz="4" w:space="0" w:color="auto"/>
              <w:left w:val="single" w:sz="4" w:space="0" w:color="auto"/>
              <w:bottom w:val="single" w:sz="4" w:space="0" w:color="auto"/>
              <w:right w:val="single" w:sz="4" w:space="0" w:color="auto"/>
            </w:tcBorders>
          </w:tcPr>
          <w:p w:rsidR="0023565B" w:rsidRPr="0031487A" w:rsidRDefault="0023565B" w:rsidP="003964AB">
            <w:pPr>
              <w:jc w:val="center"/>
              <w:rPr>
                <w:b/>
              </w:rPr>
            </w:pPr>
            <w:r>
              <w:rPr>
                <w:b/>
              </w:rPr>
              <w:t>55520229999100000150</w:t>
            </w:r>
          </w:p>
        </w:tc>
        <w:tc>
          <w:tcPr>
            <w:tcW w:w="4186" w:type="dxa"/>
            <w:tcBorders>
              <w:top w:val="single" w:sz="4" w:space="0" w:color="auto"/>
              <w:left w:val="single" w:sz="4" w:space="0" w:color="auto"/>
              <w:bottom w:val="single" w:sz="4" w:space="0" w:color="auto"/>
              <w:right w:val="single" w:sz="4" w:space="0" w:color="auto"/>
            </w:tcBorders>
          </w:tcPr>
          <w:p w:rsidR="0023565B" w:rsidRPr="002C0B62" w:rsidRDefault="0023565B" w:rsidP="003964AB">
            <w:r w:rsidRPr="00634A28">
              <w:t>Прочие субсидии бюджетам сельских поселений</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 xml:space="preserve">406,0                                          </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rPr>
                <w:rFonts w:ascii="Times New Roman" w:hAnsi="Times New Roman"/>
                <w:sz w:val="24"/>
                <w:szCs w:val="24"/>
              </w:rPr>
            </w:pPr>
            <w:r>
              <w:rPr>
                <w:rFonts w:ascii="Times New Roman" w:hAnsi="Times New Roman"/>
                <w:sz w:val="24"/>
                <w:szCs w:val="24"/>
              </w:rPr>
              <w:t>0,0</w:t>
            </w:r>
          </w:p>
        </w:tc>
      </w:tr>
      <w:tr w:rsidR="0023565B" w:rsidRPr="00F40F86" w:rsidTr="003964AB">
        <w:trPr>
          <w:trHeight w:val="1177"/>
        </w:trPr>
        <w:tc>
          <w:tcPr>
            <w:tcW w:w="2761"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55520230024100000150</w:t>
            </w:r>
          </w:p>
        </w:tc>
        <w:tc>
          <w:tcPr>
            <w:tcW w:w="4186" w:type="dxa"/>
            <w:tcBorders>
              <w:top w:val="single" w:sz="4" w:space="0" w:color="auto"/>
              <w:left w:val="single" w:sz="4" w:space="0" w:color="auto"/>
              <w:bottom w:val="single" w:sz="4" w:space="0" w:color="auto"/>
              <w:right w:val="single" w:sz="4" w:space="0" w:color="auto"/>
            </w:tcBorders>
          </w:tcPr>
          <w:p w:rsidR="0023565B" w:rsidRPr="002C0B62" w:rsidRDefault="0023565B" w:rsidP="003964AB">
            <w:pPr>
              <w:pStyle w:val="a4"/>
              <w:rPr>
                <w:rFonts w:ascii="Times New Roman" w:hAnsi="Times New Roman"/>
                <w:sz w:val="24"/>
                <w:szCs w:val="24"/>
              </w:rPr>
            </w:pPr>
            <w:r w:rsidRPr="002C0B62">
              <w:rPr>
                <w:rFonts w:ascii="Times New Roman" w:hAnsi="Times New Roman"/>
                <w:sz w:val="24"/>
                <w:szCs w:val="24"/>
              </w:rPr>
              <w:t>Субвенции бюджетам сельских поселений на выполнение передаваемых полномочий субъектов Российской Федерации</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0,1</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0,1</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0,1</w:t>
            </w:r>
          </w:p>
        </w:tc>
      </w:tr>
      <w:tr w:rsidR="0023565B" w:rsidRPr="00F40F86" w:rsidTr="003964AB">
        <w:trPr>
          <w:trHeight w:val="1177"/>
        </w:trPr>
        <w:tc>
          <w:tcPr>
            <w:tcW w:w="2761" w:type="dxa"/>
            <w:gridSpan w:val="2"/>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55520235118100000150</w:t>
            </w:r>
          </w:p>
        </w:tc>
        <w:tc>
          <w:tcPr>
            <w:tcW w:w="4186" w:type="dxa"/>
            <w:tcBorders>
              <w:top w:val="single" w:sz="4" w:space="0" w:color="auto"/>
              <w:left w:val="single" w:sz="4" w:space="0" w:color="auto"/>
              <w:bottom w:val="single" w:sz="4" w:space="0" w:color="auto"/>
              <w:right w:val="single" w:sz="4" w:space="0" w:color="auto"/>
            </w:tcBorders>
          </w:tcPr>
          <w:p w:rsidR="0023565B" w:rsidRPr="002C0B62" w:rsidRDefault="0023565B" w:rsidP="003964AB">
            <w:pPr>
              <w:pStyle w:val="a4"/>
              <w:rPr>
                <w:rFonts w:ascii="Times New Roman" w:hAnsi="Times New Roman"/>
                <w:sz w:val="24"/>
                <w:szCs w:val="24"/>
              </w:rPr>
            </w:pPr>
            <w:r w:rsidRPr="002C0B62">
              <w:rPr>
                <w:rFonts w:ascii="Times New Roman" w:hAnsi="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110,0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111,1</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115,6</w:t>
            </w:r>
          </w:p>
        </w:tc>
      </w:tr>
      <w:tr w:rsidR="0023565B" w:rsidRPr="00F40F86" w:rsidTr="003964AB">
        <w:trPr>
          <w:trHeight w:val="1177"/>
        </w:trPr>
        <w:tc>
          <w:tcPr>
            <w:tcW w:w="2761" w:type="dxa"/>
            <w:gridSpan w:val="2"/>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lastRenderedPageBreak/>
              <w:t>55520240014100000150</w:t>
            </w:r>
          </w:p>
        </w:tc>
        <w:tc>
          <w:tcPr>
            <w:tcW w:w="4186" w:type="dxa"/>
            <w:tcBorders>
              <w:top w:val="single" w:sz="4" w:space="0" w:color="auto"/>
              <w:left w:val="single" w:sz="4" w:space="0" w:color="auto"/>
              <w:bottom w:val="single" w:sz="4" w:space="0" w:color="auto"/>
              <w:right w:val="single" w:sz="4" w:space="0" w:color="auto"/>
            </w:tcBorders>
          </w:tcPr>
          <w:p w:rsidR="0023565B" w:rsidRPr="002C0B62" w:rsidRDefault="0023565B" w:rsidP="003964AB">
            <w:pPr>
              <w:pStyle w:val="a4"/>
              <w:rPr>
                <w:rFonts w:ascii="Times New Roman" w:hAnsi="Times New Roman"/>
                <w:sz w:val="24"/>
                <w:szCs w:val="24"/>
              </w:rPr>
            </w:pPr>
            <w:r w:rsidRPr="00634A28">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224,1</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0,0</w:t>
            </w:r>
          </w:p>
        </w:tc>
      </w:tr>
      <w:tr w:rsidR="0023565B" w:rsidRPr="00F40F86" w:rsidTr="003964AB">
        <w:trPr>
          <w:trHeight w:val="1177"/>
        </w:trPr>
        <w:tc>
          <w:tcPr>
            <w:tcW w:w="2761" w:type="dxa"/>
            <w:gridSpan w:val="2"/>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55520249999100000150</w:t>
            </w:r>
          </w:p>
        </w:tc>
        <w:tc>
          <w:tcPr>
            <w:tcW w:w="4186" w:type="dxa"/>
            <w:tcBorders>
              <w:top w:val="single" w:sz="4" w:space="0" w:color="auto"/>
              <w:left w:val="single" w:sz="4" w:space="0" w:color="auto"/>
              <w:bottom w:val="single" w:sz="4" w:space="0" w:color="auto"/>
              <w:right w:val="single" w:sz="4" w:space="0" w:color="auto"/>
            </w:tcBorders>
          </w:tcPr>
          <w:p w:rsidR="0023565B" w:rsidRPr="00634A28" w:rsidRDefault="0023565B" w:rsidP="003964AB">
            <w:pPr>
              <w:pStyle w:val="a4"/>
              <w:rPr>
                <w:rFonts w:ascii="Times New Roman" w:hAnsi="Times New Roman"/>
                <w:sz w:val="24"/>
                <w:szCs w:val="24"/>
              </w:rPr>
            </w:pPr>
            <w:r w:rsidRPr="009A765F">
              <w:rPr>
                <w:rFonts w:ascii="Times New Roman" w:hAnsi="Times New Roman"/>
                <w:sz w:val="24"/>
                <w:szCs w:val="24"/>
              </w:rPr>
              <w:t xml:space="preserve">Прочие межбюджетные трансферты, передаваемые бюджетам сельских поселений                                                                                                                                                                                      </w:t>
            </w:r>
          </w:p>
        </w:tc>
        <w:tc>
          <w:tcPr>
            <w:tcW w:w="1284"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6502,7</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sz w:val="24"/>
                <w:szCs w:val="24"/>
              </w:rPr>
            </w:pPr>
            <w:r>
              <w:rPr>
                <w:rFonts w:ascii="Times New Roman" w:hAnsi="Times New Roman"/>
                <w:sz w:val="24"/>
                <w:szCs w:val="24"/>
              </w:rPr>
              <w:t>0,0</w:t>
            </w:r>
          </w:p>
        </w:tc>
      </w:tr>
      <w:tr w:rsidR="0023565B" w:rsidRPr="00F40F86" w:rsidTr="003964AB">
        <w:trPr>
          <w:trHeight w:val="310"/>
        </w:trPr>
        <w:tc>
          <w:tcPr>
            <w:tcW w:w="2761" w:type="dxa"/>
            <w:gridSpan w:val="2"/>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tabs>
                <w:tab w:val="left" w:pos="340"/>
              </w:tabs>
              <w:rPr>
                <w:rFonts w:ascii="Times New Roman" w:hAnsi="Times New Roman"/>
                <w:sz w:val="24"/>
                <w:szCs w:val="24"/>
              </w:rPr>
            </w:pPr>
          </w:p>
        </w:tc>
        <w:tc>
          <w:tcPr>
            <w:tcW w:w="4186"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sidRPr="00944756">
              <w:rPr>
                <w:rFonts w:ascii="Times New Roman" w:hAnsi="Times New Roman"/>
                <w:b/>
                <w:sz w:val="24"/>
                <w:szCs w:val="24"/>
              </w:rPr>
              <w:t>Всего доходов</w:t>
            </w:r>
          </w:p>
        </w:tc>
        <w:tc>
          <w:tcPr>
            <w:tcW w:w="1284" w:type="dxa"/>
            <w:tcBorders>
              <w:top w:val="single" w:sz="4" w:space="0" w:color="auto"/>
              <w:left w:val="single" w:sz="4" w:space="0" w:color="auto"/>
              <w:bottom w:val="single" w:sz="4" w:space="0" w:color="auto"/>
              <w:right w:val="single" w:sz="4" w:space="0" w:color="auto"/>
            </w:tcBorders>
          </w:tcPr>
          <w:p w:rsidR="0023565B" w:rsidRPr="00944756" w:rsidRDefault="0023565B" w:rsidP="003964AB">
            <w:pPr>
              <w:pStyle w:val="a4"/>
              <w:jc w:val="center"/>
              <w:rPr>
                <w:rFonts w:ascii="Times New Roman" w:hAnsi="Times New Roman"/>
                <w:b/>
                <w:sz w:val="24"/>
                <w:szCs w:val="24"/>
              </w:rPr>
            </w:pPr>
            <w:r>
              <w:rPr>
                <w:rFonts w:ascii="Times New Roman" w:hAnsi="Times New Roman"/>
                <w:b/>
                <w:sz w:val="24"/>
                <w:szCs w:val="24"/>
              </w:rPr>
              <w:t>10 237,0</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2 249,7</w:t>
            </w:r>
          </w:p>
        </w:tc>
        <w:tc>
          <w:tcPr>
            <w:tcW w:w="1087" w:type="dxa"/>
            <w:tcBorders>
              <w:top w:val="single" w:sz="4" w:space="0" w:color="auto"/>
              <w:left w:val="single" w:sz="4" w:space="0" w:color="auto"/>
              <w:bottom w:val="single" w:sz="4" w:space="0" w:color="auto"/>
              <w:right w:val="single" w:sz="4" w:space="0" w:color="auto"/>
            </w:tcBorders>
          </w:tcPr>
          <w:p w:rsidR="0023565B" w:rsidRDefault="0023565B" w:rsidP="003964AB">
            <w:pPr>
              <w:pStyle w:val="a4"/>
              <w:jc w:val="center"/>
              <w:rPr>
                <w:rFonts w:ascii="Times New Roman" w:hAnsi="Times New Roman"/>
                <w:b/>
                <w:sz w:val="24"/>
                <w:szCs w:val="24"/>
              </w:rPr>
            </w:pPr>
            <w:r>
              <w:rPr>
                <w:rFonts w:ascii="Times New Roman" w:hAnsi="Times New Roman"/>
                <w:b/>
                <w:sz w:val="24"/>
                <w:szCs w:val="24"/>
              </w:rPr>
              <w:t>2 651,0</w:t>
            </w:r>
          </w:p>
        </w:tc>
      </w:tr>
    </w:tbl>
    <w:p w:rsidR="0023565B" w:rsidRPr="005F2136" w:rsidRDefault="0023565B" w:rsidP="0023565B">
      <w:pPr>
        <w:jc w:val="center"/>
      </w:pPr>
    </w:p>
    <w:p w:rsidR="0023565B" w:rsidRDefault="0023565B" w:rsidP="0023565B"/>
    <w:p w:rsidR="0023565B" w:rsidRDefault="0023565B" w:rsidP="0023565B"/>
    <w:p w:rsidR="0023565B" w:rsidRDefault="0023565B" w:rsidP="0023565B"/>
    <w:p w:rsidR="0023565B" w:rsidRDefault="0023565B" w:rsidP="0023565B"/>
    <w:p w:rsidR="0023565B" w:rsidRDefault="0023565B" w:rsidP="0023565B">
      <w:pPr>
        <w:sectPr w:rsidR="0023565B" w:rsidSect="003B438A">
          <w:pgSz w:w="11906" w:h="16838"/>
          <w:pgMar w:top="567" w:right="851" w:bottom="1134" w:left="1134" w:header="709" w:footer="709" w:gutter="0"/>
          <w:cols w:space="708"/>
          <w:docGrid w:linePitch="360"/>
        </w:sectPr>
      </w:pPr>
    </w:p>
    <w:p w:rsidR="0023565B" w:rsidRDefault="0023565B" w:rsidP="0023565B">
      <w:pPr>
        <w:pStyle w:val="a4"/>
        <w:ind w:left="5103"/>
        <w:jc w:val="center"/>
        <w:rPr>
          <w:rFonts w:ascii="Times New Roman" w:hAnsi="Times New Roman"/>
        </w:rPr>
      </w:pPr>
      <w:r>
        <w:rPr>
          <w:rFonts w:ascii="Times New Roman" w:hAnsi="Times New Roman"/>
        </w:rPr>
        <w:lastRenderedPageBreak/>
        <w:t xml:space="preserve">                                                                                        </w:t>
      </w:r>
    </w:p>
    <w:tbl>
      <w:tblPr>
        <w:tblW w:w="15546" w:type="dxa"/>
        <w:tblInd w:w="93" w:type="dxa"/>
        <w:tblLook w:val="04A0" w:firstRow="1" w:lastRow="0" w:firstColumn="1" w:lastColumn="0" w:noHBand="0" w:noVBand="1"/>
      </w:tblPr>
      <w:tblGrid>
        <w:gridCol w:w="7025"/>
        <w:gridCol w:w="1226"/>
        <w:gridCol w:w="1143"/>
        <w:gridCol w:w="1820"/>
        <w:gridCol w:w="1107"/>
        <w:gridCol w:w="1056"/>
        <w:gridCol w:w="880"/>
        <w:gridCol w:w="1289"/>
      </w:tblGrid>
      <w:tr w:rsidR="0023565B" w:rsidRPr="00D94C26" w:rsidTr="003964AB">
        <w:trPr>
          <w:trHeight w:val="1545"/>
        </w:trPr>
        <w:tc>
          <w:tcPr>
            <w:tcW w:w="15546" w:type="dxa"/>
            <w:gridSpan w:val="8"/>
            <w:tcBorders>
              <w:top w:val="nil"/>
              <w:left w:val="nil"/>
              <w:bottom w:val="nil"/>
              <w:right w:val="nil"/>
            </w:tcBorders>
            <w:shd w:val="clear" w:color="auto" w:fill="auto"/>
            <w:vAlign w:val="center"/>
            <w:hideMark/>
          </w:tcPr>
          <w:p w:rsidR="0023565B" w:rsidRDefault="0023565B" w:rsidP="003964AB">
            <w:pPr>
              <w:jc w:val="right"/>
              <w:rPr>
                <w:b/>
                <w:bCs/>
                <w:sz w:val="28"/>
                <w:szCs w:val="28"/>
              </w:rPr>
            </w:pPr>
            <w:r>
              <w:rPr>
                <w:b/>
                <w:bCs/>
                <w:sz w:val="28"/>
                <w:szCs w:val="28"/>
              </w:rPr>
              <w:t xml:space="preserve">  </w:t>
            </w:r>
          </w:p>
          <w:p w:rsidR="0023565B" w:rsidRPr="008A4579" w:rsidRDefault="0023565B" w:rsidP="003964AB">
            <w:pPr>
              <w:pStyle w:val="a4"/>
              <w:ind w:left="5103"/>
              <w:jc w:val="right"/>
              <w:rPr>
                <w:rFonts w:ascii="Arial" w:hAnsi="Arial" w:cs="Arial"/>
                <w:sz w:val="24"/>
                <w:szCs w:val="24"/>
              </w:rPr>
            </w:pPr>
            <w:r w:rsidRPr="008A4579">
              <w:rPr>
                <w:rFonts w:ascii="Arial" w:hAnsi="Arial" w:cs="Arial"/>
                <w:sz w:val="24"/>
                <w:szCs w:val="24"/>
              </w:rPr>
              <w:t xml:space="preserve">Приложение № 4 к решению Совета депутатов Чебаковского </w:t>
            </w:r>
          </w:p>
          <w:p w:rsidR="0023565B" w:rsidRPr="008A4579" w:rsidRDefault="0023565B" w:rsidP="003964AB">
            <w:pPr>
              <w:pStyle w:val="a4"/>
              <w:ind w:left="5103"/>
              <w:jc w:val="right"/>
              <w:rPr>
                <w:rFonts w:ascii="Arial" w:hAnsi="Arial" w:cs="Arial"/>
                <w:sz w:val="24"/>
                <w:szCs w:val="24"/>
              </w:rPr>
            </w:pPr>
            <w:r w:rsidRPr="008A4579">
              <w:rPr>
                <w:rFonts w:ascii="Arial" w:hAnsi="Arial" w:cs="Arial"/>
                <w:sz w:val="24"/>
                <w:szCs w:val="24"/>
              </w:rPr>
              <w:t xml:space="preserve">сельсовета Северного района Новосибирской области </w:t>
            </w:r>
          </w:p>
          <w:p w:rsidR="0023565B" w:rsidRPr="008A4579" w:rsidRDefault="0023565B" w:rsidP="003964AB">
            <w:pPr>
              <w:pStyle w:val="a4"/>
              <w:ind w:left="5103"/>
              <w:jc w:val="right"/>
              <w:rPr>
                <w:rFonts w:ascii="Arial" w:hAnsi="Arial" w:cs="Arial"/>
                <w:sz w:val="24"/>
                <w:szCs w:val="24"/>
              </w:rPr>
            </w:pPr>
            <w:r w:rsidRPr="008A4579">
              <w:rPr>
                <w:rFonts w:ascii="Arial" w:hAnsi="Arial" w:cs="Arial"/>
                <w:sz w:val="24"/>
                <w:szCs w:val="24"/>
              </w:rPr>
              <w:t xml:space="preserve"> «О  внесении  изменений в решение  Совета </w:t>
            </w:r>
          </w:p>
          <w:p w:rsidR="0023565B" w:rsidRPr="008A4579" w:rsidRDefault="0023565B" w:rsidP="003964AB">
            <w:pPr>
              <w:pStyle w:val="a4"/>
              <w:ind w:left="5103"/>
              <w:jc w:val="right"/>
              <w:rPr>
                <w:rFonts w:ascii="Arial" w:hAnsi="Arial" w:cs="Arial"/>
                <w:sz w:val="24"/>
                <w:szCs w:val="24"/>
              </w:rPr>
            </w:pPr>
            <w:r w:rsidRPr="008A4579">
              <w:rPr>
                <w:rFonts w:ascii="Arial" w:hAnsi="Arial" w:cs="Arial"/>
                <w:sz w:val="24"/>
                <w:szCs w:val="24"/>
              </w:rPr>
              <w:t xml:space="preserve">депутатов  Чебаковского сельсовета Северного района </w:t>
            </w:r>
            <w:proofErr w:type="gramStart"/>
            <w:r w:rsidRPr="008A4579">
              <w:rPr>
                <w:rFonts w:ascii="Arial" w:hAnsi="Arial" w:cs="Arial"/>
                <w:sz w:val="24"/>
                <w:szCs w:val="24"/>
              </w:rPr>
              <w:t>Новосибирской</w:t>
            </w:r>
            <w:proofErr w:type="gramEnd"/>
          </w:p>
          <w:p w:rsidR="0023565B" w:rsidRPr="008A4579" w:rsidRDefault="0023565B" w:rsidP="003964AB">
            <w:pPr>
              <w:pStyle w:val="a4"/>
              <w:ind w:left="5103"/>
              <w:jc w:val="right"/>
              <w:rPr>
                <w:rFonts w:ascii="Arial" w:hAnsi="Arial" w:cs="Arial"/>
                <w:sz w:val="24"/>
                <w:szCs w:val="24"/>
              </w:rPr>
            </w:pPr>
            <w:r w:rsidRPr="008A4579">
              <w:rPr>
                <w:rFonts w:ascii="Arial" w:hAnsi="Arial" w:cs="Arial"/>
                <w:sz w:val="24"/>
                <w:szCs w:val="24"/>
              </w:rPr>
              <w:t xml:space="preserve"> области от 21.12.2020 № 1 « О местном бюджете </w:t>
            </w:r>
          </w:p>
          <w:p w:rsidR="0023565B" w:rsidRPr="008A4579" w:rsidRDefault="0023565B" w:rsidP="003964AB">
            <w:pPr>
              <w:pStyle w:val="a4"/>
              <w:ind w:left="5103"/>
              <w:jc w:val="right"/>
              <w:rPr>
                <w:rFonts w:ascii="Arial" w:hAnsi="Arial" w:cs="Arial"/>
                <w:sz w:val="24"/>
                <w:szCs w:val="24"/>
              </w:rPr>
            </w:pPr>
            <w:r w:rsidRPr="008A4579">
              <w:rPr>
                <w:rFonts w:ascii="Arial" w:hAnsi="Arial" w:cs="Arial"/>
                <w:sz w:val="24"/>
                <w:szCs w:val="24"/>
              </w:rPr>
              <w:t xml:space="preserve">Чебаковского  сельсовета  Северного района Новосибирской области </w:t>
            </w:r>
          </w:p>
          <w:p w:rsidR="0023565B" w:rsidRDefault="0023565B" w:rsidP="003964AB">
            <w:pPr>
              <w:jc w:val="right"/>
              <w:rPr>
                <w:b/>
                <w:bCs/>
                <w:sz w:val="28"/>
                <w:szCs w:val="28"/>
              </w:rPr>
            </w:pPr>
            <w:r w:rsidRPr="008A4579">
              <w:rPr>
                <w:rFonts w:ascii="Arial" w:hAnsi="Arial" w:cs="Arial"/>
              </w:rPr>
              <w:t>на 2021  год и плановый период  2022 и 2023 годов</w:t>
            </w:r>
          </w:p>
          <w:p w:rsidR="0023565B" w:rsidRDefault="0023565B" w:rsidP="003964AB">
            <w:pPr>
              <w:jc w:val="center"/>
              <w:rPr>
                <w:b/>
                <w:bCs/>
                <w:sz w:val="28"/>
                <w:szCs w:val="28"/>
              </w:rPr>
            </w:pPr>
          </w:p>
          <w:p w:rsidR="0023565B" w:rsidRPr="00D94C26" w:rsidRDefault="0023565B" w:rsidP="003964AB">
            <w:pPr>
              <w:jc w:val="center"/>
              <w:rPr>
                <w:b/>
                <w:bCs/>
                <w:sz w:val="28"/>
                <w:szCs w:val="28"/>
              </w:rPr>
            </w:pPr>
            <w:r w:rsidRPr="00D94C26">
              <w:rPr>
                <w:b/>
                <w:bCs/>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2021 год и плановый период 2022 и 2023 годы</w:t>
            </w:r>
          </w:p>
        </w:tc>
      </w:tr>
      <w:tr w:rsidR="0023565B" w:rsidRPr="00D94C26" w:rsidTr="003964AB">
        <w:trPr>
          <w:trHeight w:val="315"/>
        </w:trPr>
        <w:tc>
          <w:tcPr>
            <w:tcW w:w="7025" w:type="dxa"/>
            <w:tcBorders>
              <w:top w:val="nil"/>
              <w:left w:val="nil"/>
              <w:bottom w:val="nil"/>
              <w:right w:val="nil"/>
            </w:tcBorders>
            <w:shd w:val="clear" w:color="auto" w:fill="auto"/>
            <w:noWrap/>
            <w:vAlign w:val="bottom"/>
            <w:hideMark/>
          </w:tcPr>
          <w:p w:rsidR="0023565B" w:rsidRPr="00D94C26" w:rsidRDefault="0023565B" w:rsidP="003964AB">
            <w:pPr>
              <w:rPr>
                <w:rFonts w:ascii="Calibri" w:hAnsi="Calibri" w:cs="Calibri"/>
                <w:color w:val="000000"/>
                <w:sz w:val="22"/>
                <w:szCs w:val="22"/>
              </w:rPr>
            </w:pPr>
          </w:p>
        </w:tc>
        <w:tc>
          <w:tcPr>
            <w:tcW w:w="1226" w:type="dxa"/>
            <w:tcBorders>
              <w:top w:val="nil"/>
              <w:left w:val="nil"/>
              <w:bottom w:val="nil"/>
              <w:right w:val="nil"/>
            </w:tcBorders>
            <w:shd w:val="clear" w:color="auto" w:fill="auto"/>
            <w:noWrap/>
            <w:vAlign w:val="bottom"/>
            <w:hideMark/>
          </w:tcPr>
          <w:p w:rsidR="0023565B" w:rsidRPr="00D94C26" w:rsidRDefault="0023565B" w:rsidP="003964AB">
            <w:pPr>
              <w:rPr>
                <w:rFonts w:ascii="Calibri" w:hAnsi="Calibri" w:cs="Calibri"/>
                <w:color w:val="000000"/>
                <w:sz w:val="22"/>
                <w:szCs w:val="22"/>
              </w:rPr>
            </w:pPr>
          </w:p>
        </w:tc>
        <w:tc>
          <w:tcPr>
            <w:tcW w:w="1143" w:type="dxa"/>
            <w:tcBorders>
              <w:top w:val="nil"/>
              <w:left w:val="nil"/>
              <w:bottom w:val="nil"/>
              <w:right w:val="nil"/>
            </w:tcBorders>
            <w:shd w:val="clear" w:color="auto" w:fill="auto"/>
            <w:noWrap/>
            <w:vAlign w:val="bottom"/>
            <w:hideMark/>
          </w:tcPr>
          <w:p w:rsidR="0023565B" w:rsidRPr="00D94C26" w:rsidRDefault="0023565B" w:rsidP="003964AB">
            <w:pPr>
              <w:rPr>
                <w:rFonts w:ascii="Calibri" w:hAnsi="Calibri" w:cs="Calibri"/>
                <w:color w:val="000000"/>
                <w:sz w:val="22"/>
                <w:szCs w:val="22"/>
              </w:rPr>
            </w:pPr>
          </w:p>
        </w:tc>
        <w:tc>
          <w:tcPr>
            <w:tcW w:w="1820" w:type="dxa"/>
            <w:tcBorders>
              <w:top w:val="nil"/>
              <w:left w:val="nil"/>
              <w:bottom w:val="nil"/>
              <w:right w:val="nil"/>
            </w:tcBorders>
            <w:shd w:val="clear" w:color="auto" w:fill="auto"/>
            <w:noWrap/>
            <w:vAlign w:val="bottom"/>
            <w:hideMark/>
          </w:tcPr>
          <w:p w:rsidR="0023565B" w:rsidRPr="00D94C26" w:rsidRDefault="0023565B" w:rsidP="003964AB">
            <w:pPr>
              <w:rPr>
                <w:rFonts w:ascii="Calibri" w:hAnsi="Calibri" w:cs="Calibri"/>
                <w:color w:val="000000"/>
                <w:sz w:val="22"/>
                <w:szCs w:val="22"/>
              </w:rPr>
            </w:pPr>
          </w:p>
        </w:tc>
        <w:tc>
          <w:tcPr>
            <w:tcW w:w="1107" w:type="dxa"/>
            <w:tcBorders>
              <w:top w:val="nil"/>
              <w:left w:val="nil"/>
              <w:bottom w:val="nil"/>
              <w:right w:val="nil"/>
            </w:tcBorders>
            <w:shd w:val="clear" w:color="auto" w:fill="auto"/>
            <w:noWrap/>
            <w:vAlign w:val="bottom"/>
            <w:hideMark/>
          </w:tcPr>
          <w:p w:rsidR="0023565B" w:rsidRPr="00D94C26" w:rsidRDefault="0023565B" w:rsidP="003964AB">
            <w:pPr>
              <w:jc w:val="right"/>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rsidR="0023565B" w:rsidRPr="00D94C26" w:rsidRDefault="0023565B" w:rsidP="003964AB">
            <w:pP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23565B" w:rsidRPr="00D94C26" w:rsidRDefault="0023565B" w:rsidP="003964AB">
            <w:pPr>
              <w:rPr>
                <w:rFonts w:ascii="Calibri" w:hAnsi="Calibri" w:cs="Calibri"/>
                <w:color w:val="000000"/>
                <w:sz w:val="22"/>
                <w:szCs w:val="22"/>
              </w:rPr>
            </w:pPr>
          </w:p>
        </w:tc>
        <w:tc>
          <w:tcPr>
            <w:tcW w:w="1289" w:type="dxa"/>
            <w:tcBorders>
              <w:top w:val="nil"/>
              <w:left w:val="nil"/>
              <w:bottom w:val="nil"/>
              <w:right w:val="nil"/>
            </w:tcBorders>
            <w:shd w:val="clear" w:color="auto" w:fill="auto"/>
            <w:noWrap/>
            <w:vAlign w:val="center"/>
            <w:hideMark/>
          </w:tcPr>
          <w:p w:rsidR="0023565B" w:rsidRPr="00D94C26" w:rsidRDefault="0023565B" w:rsidP="003964AB">
            <w:pPr>
              <w:jc w:val="right"/>
            </w:pPr>
            <w:r w:rsidRPr="00D94C26">
              <w:t>тыс. рублей</w:t>
            </w:r>
          </w:p>
        </w:tc>
      </w:tr>
      <w:tr w:rsidR="0023565B" w:rsidRPr="00D94C26" w:rsidTr="003964AB">
        <w:trPr>
          <w:trHeight w:val="300"/>
        </w:trPr>
        <w:tc>
          <w:tcPr>
            <w:tcW w:w="7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Наименование показателя</w:t>
            </w:r>
          </w:p>
        </w:tc>
        <w:tc>
          <w:tcPr>
            <w:tcW w:w="529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32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Сумма</w:t>
            </w:r>
          </w:p>
        </w:tc>
      </w:tr>
      <w:tr w:rsidR="0023565B" w:rsidRPr="00D94C26" w:rsidTr="003964AB">
        <w:trPr>
          <w:trHeight w:val="1035"/>
        </w:trPr>
        <w:tc>
          <w:tcPr>
            <w:tcW w:w="7025" w:type="dxa"/>
            <w:vMerge/>
            <w:tcBorders>
              <w:top w:val="single" w:sz="4" w:space="0" w:color="auto"/>
              <w:left w:val="single" w:sz="4" w:space="0" w:color="auto"/>
              <w:bottom w:val="single" w:sz="4" w:space="0" w:color="000000"/>
              <w:right w:val="single" w:sz="4" w:space="0" w:color="auto"/>
            </w:tcBorders>
            <w:vAlign w:val="center"/>
            <w:hideMark/>
          </w:tcPr>
          <w:p w:rsidR="0023565B" w:rsidRPr="00D94C26" w:rsidRDefault="0023565B" w:rsidP="003964AB">
            <w:pPr>
              <w:rPr>
                <w:b/>
                <w:bCs/>
                <w:color w:val="000000"/>
                <w:sz w:val="22"/>
                <w:szCs w:val="22"/>
              </w:rPr>
            </w:pPr>
          </w:p>
        </w:tc>
        <w:tc>
          <w:tcPr>
            <w:tcW w:w="1226" w:type="dxa"/>
            <w:tcBorders>
              <w:top w:val="nil"/>
              <w:left w:val="nil"/>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раздел</w:t>
            </w:r>
          </w:p>
        </w:tc>
        <w:tc>
          <w:tcPr>
            <w:tcW w:w="1143" w:type="dxa"/>
            <w:tcBorders>
              <w:top w:val="nil"/>
              <w:left w:val="nil"/>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0"/>
                <w:szCs w:val="20"/>
              </w:rPr>
            </w:pPr>
            <w:r w:rsidRPr="00D94C26">
              <w:rPr>
                <w:b/>
                <w:bCs/>
                <w:color w:val="000000"/>
                <w:sz w:val="20"/>
                <w:szCs w:val="20"/>
              </w:rPr>
              <w:t>подраздел</w:t>
            </w:r>
          </w:p>
        </w:tc>
        <w:tc>
          <w:tcPr>
            <w:tcW w:w="1820" w:type="dxa"/>
            <w:tcBorders>
              <w:top w:val="nil"/>
              <w:left w:val="nil"/>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целевая статья</w:t>
            </w:r>
          </w:p>
        </w:tc>
        <w:tc>
          <w:tcPr>
            <w:tcW w:w="1107" w:type="dxa"/>
            <w:tcBorders>
              <w:top w:val="nil"/>
              <w:left w:val="nil"/>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вид расходов</w:t>
            </w:r>
          </w:p>
        </w:tc>
        <w:tc>
          <w:tcPr>
            <w:tcW w:w="1056"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2021 год</w:t>
            </w:r>
          </w:p>
        </w:tc>
        <w:tc>
          <w:tcPr>
            <w:tcW w:w="88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2022 год</w:t>
            </w:r>
          </w:p>
        </w:tc>
        <w:tc>
          <w:tcPr>
            <w:tcW w:w="1289"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2023 год</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Общегосударственные вопросы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Pr>
                <w:b/>
                <w:bCs/>
              </w:rPr>
              <w:t>2967,8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1514.3</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1709.7</w:t>
            </w:r>
          </w:p>
        </w:tc>
      </w:tr>
      <w:tr w:rsidR="0023565B"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Функционирование высшего должностного лица субъекта Российской Федерации и муниципального образования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740.1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740.1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740.1</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содержание органов местного самоуправления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Глава муниципального образования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r>
      <w:tr w:rsidR="0023565B" w:rsidRPr="00D94C26" w:rsidTr="003964AB">
        <w:trPr>
          <w:trHeight w:val="12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r>
      <w:tr w:rsidR="0023565B" w:rsidRPr="00D94C26" w:rsidTr="003964AB">
        <w:trPr>
          <w:trHeight w:val="76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120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740.1</w:t>
            </w:r>
          </w:p>
        </w:tc>
      </w:tr>
      <w:tr w:rsidR="0023565B" w:rsidRPr="00D94C26" w:rsidTr="003964AB">
        <w:trPr>
          <w:trHeight w:val="1020"/>
        </w:trPr>
        <w:tc>
          <w:tcPr>
            <w:tcW w:w="7025" w:type="dxa"/>
            <w:tcBorders>
              <w:top w:val="nil"/>
              <w:left w:val="nil"/>
              <w:bottom w:val="nil"/>
              <w:right w:val="nil"/>
            </w:tcBorders>
            <w:shd w:val="clear" w:color="auto" w:fill="auto"/>
            <w:vAlign w:val="bottom"/>
            <w:hideMark/>
          </w:tcPr>
          <w:p w:rsidR="0023565B" w:rsidRPr="00D94C26" w:rsidRDefault="0023565B" w:rsidP="003964AB">
            <w:pPr>
              <w:rPr>
                <w:b/>
                <w:bCs/>
                <w:color w:val="000000"/>
                <w:sz w:val="22"/>
                <w:szCs w:val="22"/>
              </w:rPr>
            </w:pPr>
            <w:r w:rsidRPr="00D94C26">
              <w:rPr>
                <w:b/>
                <w:bCs/>
                <w:color w:val="000000"/>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Pr>
                <w:b/>
                <w:bCs/>
              </w:rPr>
              <w:t>1725,6</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741.8</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937.2</w:t>
            </w:r>
          </w:p>
        </w:tc>
      </w:tr>
      <w:tr w:rsidR="0023565B" w:rsidRPr="00D94C26" w:rsidTr="003964AB">
        <w:trPr>
          <w:trHeight w:val="375"/>
        </w:trPr>
        <w:tc>
          <w:tcPr>
            <w:tcW w:w="7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1725,6</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741.8</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937.2</w:t>
            </w:r>
          </w:p>
        </w:tc>
      </w:tr>
      <w:tr w:rsidR="0023565B"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выплаты по оплате труда и содержание органов местного самоуправления Северного района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214,1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741.7</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937.1</w:t>
            </w:r>
          </w:p>
        </w:tc>
      </w:tr>
      <w:tr w:rsidR="0023565B" w:rsidRPr="00D94C26" w:rsidTr="003964AB">
        <w:trPr>
          <w:trHeight w:val="132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726.7</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922.1</w:t>
            </w:r>
          </w:p>
        </w:tc>
      </w:tr>
      <w:tr w:rsidR="0023565B" w:rsidRPr="00D94C26" w:rsidTr="003964AB">
        <w:trPr>
          <w:trHeight w:val="9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726.7</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922.1</w:t>
            </w:r>
          </w:p>
        </w:tc>
      </w:tr>
      <w:tr w:rsidR="0023565B"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 xml:space="preserve"> 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200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154,6</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r>
      <w:tr w:rsidR="0023565B"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154,6</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800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59.5</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Уплата налогов, сборов и иных платежей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850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59.5</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r>
      <w:tr w:rsidR="0023565B"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 xml:space="preserve"> 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r>
      <w:tr w:rsidR="0023565B"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1511.4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1511.4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1511.4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87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30.0</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r>
      <w:tr w:rsidR="0023565B" w:rsidRPr="00D94C26" w:rsidTr="003964AB">
        <w:trPr>
          <w:trHeight w:val="9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proofErr w:type="gramStart"/>
            <w:r w:rsidRPr="00D94C26">
              <w:rPr>
                <w:color w:val="000000"/>
              </w:rPr>
              <w:t>Средства</w:t>
            </w:r>
            <w:proofErr w:type="gramEnd"/>
            <w:r w:rsidRPr="00D94C26">
              <w:rPr>
                <w:color w:val="000000"/>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Межбюджетные трансферты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500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межбюджетные трансферты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540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r>
      <w:tr w:rsidR="0023565B"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Резервные фонды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2.4</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2.4</w:t>
            </w:r>
          </w:p>
        </w:tc>
      </w:tr>
      <w:tr w:rsidR="0023565B"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Резервные фонды местных администраций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xml:space="preserve">99 0 00 20550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99 0 00 20550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r>
      <w:tr w:rsidR="0023565B" w:rsidRPr="00D94C26" w:rsidTr="003964AB">
        <w:trPr>
          <w:trHeight w:val="405"/>
        </w:trPr>
        <w:tc>
          <w:tcPr>
            <w:tcW w:w="7025" w:type="dxa"/>
            <w:tcBorders>
              <w:top w:val="nil"/>
              <w:left w:val="single" w:sz="4" w:space="0" w:color="auto"/>
              <w:bottom w:val="nil"/>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Резервные средства</w:t>
            </w:r>
          </w:p>
        </w:tc>
        <w:tc>
          <w:tcPr>
            <w:tcW w:w="1226" w:type="dxa"/>
            <w:tcBorders>
              <w:top w:val="nil"/>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xml:space="preserve">99 0 00 20550 </w:t>
            </w:r>
          </w:p>
        </w:tc>
        <w:tc>
          <w:tcPr>
            <w:tcW w:w="1107" w:type="dxa"/>
            <w:tcBorders>
              <w:top w:val="nil"/>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870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w:t>
            </w:r>
          </w:p>
        </w:tc>
      </w:tr>
      <w:tr w:rsidR="0023565B" w:rsidRPr="00D94C26" w:rsidTr="003964AB">
        <w:trPr>
          <w:trHeight w:val="405"/>
        </w:trPr>
        <w:tc>
          <w:tcPr>
            <w:tcW w:w="7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color w:val="000000"/>
              </w:rPr>
            </w:pPr>
            <w:r w:rsidRPr="00D94C26">
              <w:rPr>
                <w:b/>
                <w:bCs/>
                <w:color w:val="000000"/>
              </w:rPr>
              <w:t>Другие общегосударственные вопросы</w:t>
            </w:r>
          </w:p>
        </w:tc>
        <w:tc>
          <w:tcPr>
            <w:tcW w:w="1226" w:type="dxa"/>
            <w:tcBorders>
              <w:top w:val="single" w:sz="4" w:space="0" w:color="auto"/>
              <w:left w:val="nil"/>
              <w:bottom w:val="nil"/>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rPr>
            </w:pPr>
            <w:r w:rsidRPr="00D94C26">
              <w:rPr>
                <w:b/>
                <w:bCs/>
                <w:color w:val="000000"/>
              </w:rPr>
              <w:t>13</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23565B" w:rsidRPr="00D94C26" w:rsidRDefault="0023565B" w:rsidP="003964AB">
            <w:pPr>
              <w:rPr>
                <w:b/>
                <w:bCs/>
                <w:color w:val="000000"/>
              </w:rPr>
            </w:pPr>
            <w:r w:rsidRPr="00D94C26">
              <w:rPr>
                <w:b/>
                <w:bCs/>
                <w:color w:val="000000"/>
              </w:rPr>
              <w:t> </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23565B" w:rsidRPr="00D94C26" w:rsidRDefault="0023565B" w:rsidP="003964AB">
            <w:pPr>
              <w:jc w:val="right"/>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Pr>
                <w:b/>
                <w:bCs/>
              </w:rPr>
              <w:t>469,7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right"/>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469,7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274"/>
        </w:trPr>
        <w:tc>
          <w:tcPr>
            <w:tcW w:w="7025" w:type="dxa"/>
            <w:tcBorders>
              <w:top w:val="nil"/>
              <w:left w:val="single" w:sz="4" w:space="0" w:color="auto"/>
              <w:bottom w:val="single" w:sz="4" w:space="0" w:color="auto"/>
              <w:right w:val="single" w:sz="4" w:space="0" w:color="auto"/>
            </w:tcBorders>
            <w:shd w:val="clear" w:color="auto" w:fill="auto"/>
          </w:tcPr>
          <w:p w:rsidR="0023565B" w:rsidRPr="00BD4B35" w:rsidRDefault="0023565B" w:rsidP="003964AB">
            <w:r w:rsidRPr="00BD4B35">
              <w:t>Закупка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tcPr>
          <w:p w:rsidR="0023565B" w:rsidRPr="00D94C26" w:rsidRDefault="0023565B" w:rsidP="003964AB">
            <w:pPr>
              <w:jc w:val="center"/>
              <w:rPr>
                <w:color w:val="000000"/>
              </w:rPr>
            </w:pPr>
            <w:r>
              <w:rPr>
                <w:color w:val="000000"/>
              </w:rPr>
              <w:t>01</w:t>
            </w:r>
          </w:p>
        </w:tc>
        <w:tc>
          <w:tcPr>
            <w:tcW w:w="1143"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jc w:val="center"/>
              <w:rPr>
                <w:color w:val="000000"/>
              </w:rPr>
            </w:pPr>
            <w:r>
              <w:rPr>
                <w:color w:val="000000"/>
              </w:rPr>
              <w:t>13</w:t>
            </w:r>
          </w:p>
        </w:tc>
        <w:tc>
          <w:tcPr>
            <w:tcW w:w="1820"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rPr>
                <w:color w:val="000000"/>
              </w:rPr>
            </w:pPr>
            <w:r w:rsidRPr="008F45C5">
              <w:rPr>
                <w:color w:val="000000"/>
              </w:rPr>
              <w:t>99</w:t>
            </w:r>
            <w:r>
              <w:rPr>
                <w:color w:val="000000"/>
              </w:rPr>
              <w:t xml:space="preserve"> </w:t>
            </w:r>
            <w:r w:rsidRPr="008F45C5">
              <w:rPr>
                <w:color w:val="000000"/>
              </w:rPr>
              <w:t>0</w:t>
            </w:r>
            <w:r>
              <w:rPr>
                <w:color w:val="000000"/>
              </w:rPr>
              <w:t xml:space="preserve"> </w:t>
            </w:r>
            <w:r w:rsidRPr="008F45C5">
              <w:rPr>
                <w:color w:val="000000"/>
              </w:rPr>
              <w:t>00</w:t>
            </w:r>
            <w:r>
              <w:rPr>
                <w:color w:val="000000"/>
              </w:rPr>
              <w:t xml:space="preserve"> </w:t>
            </w:r>
            <w:r w:rsidRPr="008F45C5">
              <w:rPr>
                <w:color w:val="000000"/>
              </w:rPr>
              <w:t>51180</w:t>
            </w:r>
          </w:p>
        </w:tc>
        <w:tc>
          <w:tcPr>
            <w:tcW w:w="1107"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jc w:val="center"/>
              <w:rPr>
                <w:color w:val="000000"/>
              </w:rPr>
            </w:pPr>
            <w:r>
              <w:rPr>
                <w:color w:val="000000"/>
              </w:rPr>
              <w:t>244</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15,0</w:t>
            </w:r>
          </w:p>
        </w:tc>
        <w:tc>
          <w:tcPr>
            <w:tcW w:w="880"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c>
          <w:tcPr>
            <w:tcW w:w="1289"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r>
      <w:tr w:rsidR="0023565B" w:rsidRPr="00D94C26" w:rsidTr="003964AB">
        <w:trPr>
          <w:trHeight w:val="705"/>
        </w:trPr>
        <w:tc>
          <w:tcPr>
            <w:tcW w:w="7025" w:type="dxa"/>
            <w:tcBorders>
              <w:top w:val="nil"/>
              <w:left w:val="single" w:sz="4" w:space="0" w:color="auto"/>
              <w:bottom w:val="single" w:sz="4" w:space="0" w:color="auto"/>
              <w:right w:val="single" w:sz="4" w:space="0" w:color="auto"/>
            </w:tcBorders>
            <w:shd w:val="clear" w:color="auto" w:fill="auto"/>
          </w:tcPr>
          <w:p w:rsidR="0023565B" w:rsidRDefault="0023565B" w:rsidP="003964AB">
            <w:r w:rsidRPr="00BD4B35">
              <w:t>Иные закупки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tcPr>
          <w:p w:rsidR="0023565B" w:rsidRPr="00D94C26" w:rsidRDefault="0023565B" w:rsidP="003964AB">
            <w:pPr>
              <w:jc w:val="center"/>
              <w:rPr>
                <w:color w:val="000000"/>
              </w:rPr>
            </w:pPr>
            <w:r>
              <w:rPr>
                <w:color w:val="000000"/>
              </w:rPr>
              <w:t>01</w:t>
            </w:r>
          </w:p>
        </w:tc>
        <w:tc>
          <w:tcPr>
            <w:tcW w:w="1143"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jc w:val="center"/>
              <w:rPr>
                <w:color w:val="000000"/>
              </w:rPr>
            </w:pPr>
            <w:r>
              <w:rPr>
                <w:color w:val="000000"/>
              </w:rPr>
              <w:t>13</w:t>
            </w:r>
          </w:p>
        </w:tc>
        <w:tc>
          <w:tcPr>
            <w:tcW w:w="1820"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rPr>
                <w:color w:val="000000"/>
              </w:rPr>
            </w:pPr>
            <w:r w:rsidRPr="008F45C5">
              <w:rPr>
                <w:color w:val="000000"/>
              </w:rPr>
              <w:t>99</w:t>
            </w:r>
            <w:r>
              <w:rPr>
                <w:color w:val="000000"/>
              </w:rPr>
              <w:t xml:space="preserve"> </w:t>
            </w:r>
            <w:r w:rsidRPr="008F45C5">
              <w:rPr>
                <w:color w:val="000000"/>
              </w:rPr>
              <w:t>0</w:t>
            </w:r>
            <w:r>
              <w:rPr>
                <w:color w:val="000000"/>
              </w:rPr>
              <w:t xml:space="preserve"> </w:t>
            </w:r>
            <w:r w:rsidRPr="008F45C5">
              <w:rPr>
                <w:color w:val="000000"/>
              </w:rPr>
              <w:t>00</w:t>
            </w:r>
            <w:r>
              <w:rPr>
                <w:color w:val="000000"/>
              </w:rPr>
              <w:t xml:space="preserve"> </w:t>
            </w:r>
            <w:r w:rsidRPr="008F45C5">
              <w:rPr>
                <w:color w:val="000000"/>
              </w:rPr>
              <w:t>51180</w:t>
            </w:r>
          </w:p>
        </w:tc>
        <w:tc>
          <w:tcPr>
            <w:tcW w:w="1107"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jc w:val="center"/>
              <w:rPr>
                <w:color w:val="000000"/>
              </w:rPr>
            </w:pPr>
            <w:r>
              <w:rPr>
                <w:color w:val="000000"/>
              </w:rPr>
              <w:t>240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15,0</w:t>
            </w:r>
          </w:p>
        </w:tc>
        <w:tc>
          <w:tcPr>
            <w:tcW w:w="880"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c>
          <w:tcPr>
            <w:tcW w:w="1289"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r>
      <w:tr w:rsidR="0023565B" w:rsidRPr="00D94C26" w:rsidTr="003964AB">
        <w:trPr>
          <w:trHeight w:val="210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lastRenderedPageBreak/>
              <w:t>Расходы на реализацию социально значимых проектов в сфере развития общественной инфраструктуры в рамках подпрограммы "Содействие развитию местного самоуправления "государственные программы Новосибирской области "Развитие институтов региональной политики и гражданского общества в Новосибирской области"</w:t>
            </w:r>
          </w:p>
        </w:tc>
        <w:tc>
          <w:tcPr>
            <w:tcW w:w="1226" w:type="dxa"/>
            <w:tcBorders>
              <w:top w:val="single" w:sz="4" w:space="0" w:color="auto"/>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99 0 00 70370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406.0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99 0 00 70370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406.0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99 0 00 70370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406.0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 xml:space="preserve">Реализация социально значимых проектов в сфере развития общественной инфраструктуры за счет </w:t>
            </w:r>
            <w:proofErr w:type="gramStart"/>
            <w:r w:rsidRPr="00D94C26">
              <w:rPr>
                <w:color w:val="000000"/>
              </w:rPr>
              <w:t>средств местного бюджета муниципальных образований Северного района Новосибирской области</w:t>
            </w:r>
            <w:proofErr w:type="gramEnd"/>
          </w:p>
        </w:tc>
        <w:tc>
          <w:tcPr>
            <w:tcW w:w="1226" w:type="dxa"/>
            <w:tcBorders>
              <w:top w:val="single" w:sz="4" w:space="0" w:color="auto"/>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99 0 00 80370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48.7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single" w:sz="4" w:space="0" w:color="auto"/>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99 0 00 80370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48.7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143"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8" w:space="0" w:color="auto"/>
            </w:tcBorders>
            <w:shd w:val="clear" w:color="auto" w:fill="auto"/>
            <w:noWrap/>
            <w:vAlign w:val="center"/>
            <w:hideMark/>
          </w:tcPr>
          <w:p w:rsidR="0023565B" w:rsidRPr="00D94C26" w:rsidRDefault="0023565B" w:rsidP="003964AB">
            <w:pPr>
              <w:rPr>
                <w:color w:val="000000"/>
              </w:rPr>
            </w:pPr>
            <w:r w:rsidRPr="00D94C26">
              <w:rPr>
                <w:color w:val="000000"/>
              </w:rPr>
              <w:t>99 0 00 80370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48.7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Национальная оборона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111.1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115.6</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Мобилизационная и вневойсковая подготовка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111.1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115.6</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111.1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115.6</w:t>
            </w:r>
          </w:p>
        </w:tc>
      </w:tr>
      <w:tr w:rsidR="0023565B"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111.1</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115.6</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109.1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110.2</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114.7</w:t>
            </w:r>
          </w:p>
        </w:tc>
      </w:tr>
      <w:tr w:rsidR="0023565B" w:rsidRPr="00D94C26" w:rsidTr="003964AB">
        <w:trPr>
          <w:trHeight w:val="7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выплаты персоналу государственных (муниципальных) органов</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120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109.1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110.2</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114.7</w:t>
            </w:r>
          </w:p>
        </w:tc>
      </w:tr>
      <w:tr w:rsidR="0023565B"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0.9</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0.9</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0.9</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lastRenderedPageBreak/>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0.9</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0.9</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0.9</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Национальная безопасность и правоохранительная деятельность</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 xml:space="preserve">Защита населения и территории от чрезвычайных ситуаций природного и техногенного </w:t>
            </w:r>
            <w:proofErr w:type="spellStart"/>
            <w:r w:rsidRPr="00D94C26">
              <w:rPr>
                <w:b/>
                <w:bCs/>
                <w:color w:val="000000"/>
              </w:rPr>
              <w:t>характера</w:t>
            </w:r>
            <w:proofErr w:type="gramStart"/>
            <w:r w:rsidRPr="00D94C26">
              <w:rPr>
                <w:b/>
                <w:bCs/>
                <w:color w:val="000000"/>
              </w:rPr>
              <w:t>,п</w:t>
            </w:r>
            <w:proofErr w:type="gramEnd"/>
            <w:r w:rsidRPr="00D94C26">
              <w:rPr>
                <w:b/>
                <w:bCs/>
                <w:color w:val="000000"/>
              </w:rPr>
              <w:t>ожарная</w:t>
            </w:r>
            <w:proofErr w:type="spellEnd"/>
            <w:r w:rsidRPr="00D94C26">
              <w:rPr>
                <w:b/>
                <w:bCs/>
                <w:color w:val="000000"/>
              </w:rPr>
              <w:t xml:space="preserve"> безопасность</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r>
      <w:tr w:rsidR="0023565B"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Мероприятия по предупреждению и ликвидации последствий чрезвычайных ситуаций и стихийных бедствий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99 0 00 18010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99 0 00 18010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99 0 00 18010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w:t>
            </w:r>
          </w:p>
        </w:tc>
      </w:tr>
      <w:tr w:rsidR="0023565B"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Национальная экономика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04</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491,7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491.3</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509.9</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Дорожное хозяйство (дорожные фонды)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04</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09</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488,7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491.3</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509.9</w:t>
            </w:r>
          </w:p>
        </w:tc>
      </w:tr>
      <w:tr w:rsidR="0023565B" w:rsidRPr="00D94C26" w:rsidTr="003964AB">
        <w:trPr>
          <w:trHeight w:val="33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99 0 00 00000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 </w:t>
            </w:r>
          </w:p>
        </w:tc>
        <w:tc>
          <w:tcPr>
            <w:tcW w:w="1056" w:type="dxa"/>
            <w:tcBorders>
              <w:top w:val="nil"/>
              <w:left w:val="nil"/>
              <w:bottom w:val="single" w:sz="4" w:space="0" w:color="auto"/>
              <w:right w:val="single" w:sz="4" w:space="0" w:color="auto"/>
            </w:tcBorders>
            <w:shd w:val="clear" w:color="000000" w:fill="FFFFFF"/>
            <w:noWrap/>
            <w:vAlign w:val="bottom"/>
          </w:tcPr>
          <w:p w:rsidR="0023565B" w:rsidRPr="00D94C26" w:rsidRDefault="0023565B"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509.9</w:t>
            </w:r>
          </w:p>
        </w:tc>
      </w:tr>
      <w:tr w:rsidR="0023565B" w:rsidRPr="00D94C26" w:rsidTr="003964AB">
        <w:trPr>
          <w:trHeight w:val="1245"/>
        </w:trPr>
        <w:tc>
          <w:tcPr>
            <w:tcW w:w="7025" w:type="dxa"/>
            <w:tcBorders>
              <w:top w:val="nil"/>
              <w:left w:val="single" w:sz="4" w:space="0" w:color="auto"/>
              <w:bottom w:val="single" w:sz="4" w:space="0" w:color="auto"/>
              <w:right w:val="single" w:sz="4" w:space="0" w:color="auto"/>
            </w:tcBorders>
            <w:shd w:val="clear" w:color="000000" w:fill="FFFFFF"/>
            <w:vAlign w:val="center"/>
            <w:hideMark/>
          </w:tcPr>
          <w:p w:rsidR="0023565B" w:rsidRPr="00D94C26" w:rsidRDefault="0023565B" w:rsidP="003964AB">
            <w:r w:rsidRPr="00D94C26">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056" w:type="dxa"/>
            <w:tcBorders>
              <w:top w:val="nil"/>
              <w:left w:val="nil"/>
              <w:bottom w:val="single" w:sz="4" w:space="0" w:color="auto"/>
              <w:right w:val="single" w:sz="4" w:space="0" w:color="auto"/>
            </w:tcBorders>
            <w:shd w:val="clear" w:color="000000" w:fill="FFFFFF"/>
            <w:noWrap/>
            <w:vAlign w:val="bottom"/>
          </w:tcPr>
          <w:p w:rsidR="0023565B" w:rsidRPr="00D94C26" w:rsidRDefault="0023565B"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509.9</w:t>
            </w:r>
          </w:p>
        </w:tc>
      </w:tr>
      <w:tr w:rsidR="0023565B" w:rsidRPr="00D94C26" w:rsidTr="003964AB">
        <w:trPr>
          <w:trHeight w:val="630"/>
        </w:trPr>
        <w:tc>
          <w:tcPr>
            <w:tcW w:w="7025" w:type="dxa"/>
            <w:tcBorders>
              <w:top w:val="nil"/>
              <w:left w:val="single" w:sz="4" w:space="0" w:color="auto"/>
              <w:bottom w:val="nil"/>
              <w:right w:val="nil"/>
            </w:tcBorders>
            <w:shd w:val="clear" w:color="000000" w:fill="FFFFFF"/>
            <w:vAlign w:val="center"/>
            <w:hideMark/>
          </w:tcPr>
          <w:p w:rsidR="0023565B" w:rsidRPr="00D94C26" w:rsidRDefault="0023565B" w:rsidP="003964AB">
            <w:r w:rsidRPr="00D94C26">
              <w:t xml:space="preserve"> Закупка товаров, работ и услуг для обеспечения государственных (муниципальных) нужд</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200</w:t>
            </w:r>
          </w:p>
        </w:tc>
        <w:tc>
          <w:tcPr>
            <w:tcW w:w="1056" w:type="dxa"/>
            <w:tcBorders>
              <w:top w:val="nil"/>
              <w:left w:val="nil"/>
              <w:bottom w:val="single" w:sz="4" w:space="0" w:color="auto"/>
              <w:right w:val="single" w:sz="4" w:space="0" w:color="auto"/>
            </w:tcBorders>
            <w:shd w:val="clear" w:color="000000" w:fill="FFFFFF"/>
            <w:noWrap/>
            <w:vAlign w:val="bottom"/>
          </w:tcPr>
          <w:p w:rsidR="0023565B" w:rsidRPr="00D94C26" w:rsidRDefault="0023565B"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509.9</w:t>
            </w:r>
          </w:p>
        </w:tc>
      </w:tr>
      <w:tr w:rsidR="0023565B" w:rsidRPr="00D94C26" w:rsidTr="003964AB">
        <w:trPr>
          <w:trHeight w:val="660"/>
        </w:trPr>
        <w:tc>
          <w:tcPr>
            <w:tcW w:w="70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240</w:t>
            </w:r>
          </w:p>
        </w:tc>
        <w:tc>
          <w:tcPr>
            <w:tcW w:w="105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t>488,7</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491.3</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509.9</w:t>
            </w:r>
          </w:p>
        </w:tc>
      </w:tr>
      <w:tr w:rsidR="0023565B" w:rsidRPr="00D94C26" w:rsidTr="003964AB">
        <w:trPr>
          <w:trHeight w:val="45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pPr>
              <w:rPr>
                <w:b/>
                <w:bCs/>
              </w:rPr>
            </w:pPr>
            <w:r w:rsidRPr="00D94C26">
              <w:rPr>
                <w:b/>
                <w:bCs/>
              </w:rPr>
              <w:t>Другие вопросы в области национальной экономики</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 </w:t>
            </w:r>
          </w:p>
        </w:tc>
        <w:tc>
          <w:tcPr>
            <w:tcW w:w="105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3.0</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0.0</w:t>
            </w:r>
          </w:p>
        </w:tc>
      </w:tr>
      <w:tr w:rsidR="0023565B" w:rsidRPr="00D94C26" w:rsidTr="003964AB">
        <w:trPr>
          <w:trHeight w:val="87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Муниципальная программа "О развитии субъектов малого и среднего предпринимательства на территории Чебаковского сельсовета на 2019-2021 годы"</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81 0 00 00000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05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Основное мероприятие: "Субсидирование части затрат "</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81 0 06 00000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05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r>
      <w:tr w:rsidR="0023565B" w:rsidRPr="00D94C26" w:rsidTr="003964AB">
        <w:trPr>
          <w:trHeight w:val="90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lastRenderedPageBreak/>
              <w:t xml:space="preserve">Реализация мероприятий муниципальной программы "О развитии субъектов малого и среднего предпринимательства на территории Чебаковского сельсовета на 2019-2021 годы" </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81 0 06 80690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05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r>
      <w:tr w:rsidR="0023565B" w:rsidRPr="00D94C26" w:rsidTr="003964AB">
        <w:trPr>
          <w:trHeight w:val="3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Иные межбюджетные трансферты</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81 0 06 80690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t>200</w:t>
            </w:r>
          </w:p>
        </w:tc>
        <w:tc>
          <w:tcPr>
            <w:tcW w:w="105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r>
      <w:tr w:rsidR="0023565B" w:rsidRPr="00D94C26" w:rsidTr="003964AB">
        <w:trPr>
          <w:trHeight w:val="9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 xml:space="preserve">Субсидии юридическим лицам (кроме </w:t>
            </w:r>
            <w:proofErr w:type="spellStart"/>
            <w:r w:rsidRPr="00D94C26">
              <w:t>некомерческих</w:t>
            </w:r>
            <w:proofErr w:type="spellEnd"/>
            <w:r w:rsidRPr="00D94C26">
              <w:t xml:space="preserve"> организаций), индивидуальным предпринимателям, физическим лицам - производителям товаров, работ, услуг</w:t>
            </w:r>
          </w:p>
        </w:tc>
        <w:tc>
          <w:tcPr>
            <w:tcW w:w="122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1143"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81 0 06 80690</w:t>
            </w:r>
          </w:p>
        </w:tc>
        <w:tc>
          <w:tcPr>
            <w:tcW w:w="1107"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t>244</w:t>
            </w:r>
          </w:p>
        </w:tc>
        <w:tc>
          <w:tcPr>
            <w:tcW w:w="1056"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3.0</w:t>
            </w:r>
          </w:p>
        </w:tc>
        <w:tc>
          <w:tcPr>
            <w:tcW w:w="88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0.0</w:t>
            </w:r>
          </w:p>
        </w:tc>
      </w:tr>
      <w:tr w:rsidR="0023565B"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Жилищно-коммунальное хозяйство</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000000" w:fill="FFFFFF"/>
            <w:noWrap/>
            <w:hideMark/>
          </w:tcPr>
          <w:p w:rsidR="0023565B" w:rsidRPr="003F0D91" w:rsidRDefault="0023565B" w:rsidP="003964AB">
            <w:pPr>
              <w:rPr>
                <w:b/>
              </w:rPr>
            </w:pPr>
            <w:r>
              <w:rPr>
                <w:b/>
              </w:rPr>
              <w:t>2133,8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34.0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59.0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Коммунальное хозяйство</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1820" w:type="dxa"/>
            <w:tcBorders>
              <w:top w:val="nil"/>
              <w:left w:val="nil"/>
              <w:bottom w:val="nil"/>
              <w:right w:val="nil"/>
            </w:tcBorders>
            <w:shd w:val="clear" w:color="auto" w:fill="auto"/>
            <w:vAlign w:val="bottom"/>
            <w:hideMark/>
          </w:tcPr>
          <w:p w:rsidR="0023565B" w:rsidRPr="00D94C26" w:rsidRDefault="0023565B" w:rsidP="003964AB">
            <w:pPr>
              <w:jc w:val="center"/>
              <w:rPr>
                <w:b/>
                <w:bCs/>
              </w:rPr>
            </w:pPr>
            <w:r w:rsidRPr="00D94C26">
              <w:rPr>
                <w:b/>
                <w:bCs/>
              </w:rPr>
              <w:t> </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hideMark/>
          </w:tcPr>
          <w:p w:rsidR="0023565B" w:rsidRPr="00A9568F" w:rsidRDefault="0023565B" w:rsidP="003964AB">
            <w:r>
              <w:t>656,1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hideMark/>
          </w:tcPr>
          <w:p w:rsidR="0023565B" w:rsidRPr="00A9568F" w:rsidRDefault="0023565B" w:rsidP="003964AB">
            <w:r>
              <w:t>656,1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Мероприятия в области коммунального хозяйства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99 0 00 03510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hideMark/>
          </w:tcPr>
          <w:p w:rsidR="0023565B" w:rsidRPr="00A9568F" w:rsidRDefault="0023565B" w:rsidP="003964AB">
            <w:r>
              <w:t>432,0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99 0 00 03510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hideMark/>
          </w:tcPr>
          <w:p w:rsidR="0023565B" w:rsidRPr="00A9568F" w:rsidRDefault="0023565B" w:rsidP="003964AB">
            <w:r>
              <w:t>432,0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99 0 00 03510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hideMark/>
          </w:tcPr>
          <w:p w:rsidR="0023565B" w:rsidRDefault="0023565B" w:rsidP="003964AB">
            <w:r>
              <w:t>432,0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nil"/>
              <w:right w:val="nil"/>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pPr>
            <w:r w:rsidRPr="00D94C26">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224.1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r>
      <w:tr w:rsidR="0023565B" w:rsidRPr="00D94C26" w:rsidTr="003964AB">
        <w:trPr>
          <w:trHeight w:val="975"/>
        </w:trPr>
        <w:tc>
          <w:tcPr>
            <w:tcW w:w="7025"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 xml:space="preserve">Организация в границах поселений </w:t>
            </w:r>
            <w:proofErr w:type="gramStart"/>
            <w:r w:rsidRPr="00D94C26">
              <w:rPr>
                <w:color w:val="000000"/>
              </w:rPr>
              <w:t>тепло-и</w:t>
            </w:r>
            <w:proofErr w:type="gramEnd"/>
            <w:r w:rsidRPr="00D94C26">
              <w:rPr>
                <w:color w:val="000000"/>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02</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224.1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hideMark/>
          </w:tcPr>
          <w:p w:rsidR="0023565B" w:rsidRPr="00896FC4" w:rsidRDefault="0023565B" w:rsidP="003964AB">
            <w:r w:rsidRPr="00896FC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Pr>
                <w:color w:val="000000"/>
              </w:rPr>
              <w:t>100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224.1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hideMark/>
          </w:tcPr>
          <w:p w:rsidR="0023565B" w:rsidRDefault="0023565B" w:rsidP="003964AB">
            <w:r w:rsidRPr="00896FC4">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Pr>
                <w:color w:val="000000"/>
              </w:rPr>
              <w:t>110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224.1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t>Благоустройство</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347,6</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25.0</w:t>
            </w:r>
          </w:p>
        </w:tc>
      </w:tr>
      <w:tr w:rsidR="0023565B" w:rsidRPr="00D94C26" w:rsidTr="003964AB">
        <w:trPr>
          <w:trHeight w:val="4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nil"/>
              <w:right w:val="nil"/>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pPr>
            <w:r w:rsidRPr="00D94C26">
              <w:t>03</w:t>
            </w:r>
          </w:p>
        </w:tc>
        <w:tc>
          <w:tcPr>
            <w:tcW w:w="1820" w:type="dxa"/>
            <w:tcBorders>
              <w:top w:val="nil"/>
              <w:left w:val="nil"/>
              <w:bottom w:val="nil"/>
              <w:right w:val="nil"/>
            </w:tcBorders>
            <w:shd w:val="clear" w:color="auto" w:fill="auto"/>
            <w:vAlign w:val="bottom"/>
            <w:hideMark/>
          </w:tcPr>
          <w:p w:rsidR="0023565B" w:rsidRPr="00D94C26" w:rsidRDefault="0023565B" w:rsidP="003964AB">
            <w:pPr>
              <w:jc w:val="center"/>
            </w:pPr>
            <w:r w:rsidRPr="00D94C26">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347,6</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25.0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Уличное освещение</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215.3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r>
      <w:tr w:rsidR="0023565B"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215.3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r>
      <w:tr w:rsidR="0023565B"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215.3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Организация ритуальных услуг и содержание мест захоронения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lastRenderedPageBreak/>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15"/>
        </w:trPr>
        <w:tc>
          <w:tcPr>
            <w:tcW w:w="7025" w:type="dxa"/>
            <w:tcBorders>
              <w:top w:val="nil"/>
              <w:left w:val="single" w:sz="4" w:space="0" w:color="auto"/>
              <w:bottom w:val="single" w:sz="4" w:space="0" w:color="auto"/>
              <w:right w:val="nil"/>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Прочие мероприятия по благоустройству поселений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131,3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10.0</w:t>
            </w:r>
          </w:p>
        </w:tc>
      </w:tr>
      <w:tr w:rsidR="0023565B"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131,3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54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131,3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Другие вопросы в области жилищно-коммунального хозяйства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1130,1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24.0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24.0</w:t>
            </w:r>
          </w:p>
        </w:tc>
      </w:tr>
      <w:tr w:rsidR="0023565B"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1130,1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r>
      <w:tr w:rsidR="0023565B"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 xml:space="preserve">Обеспечение деятельности  учреждений жилищно-коммунального хозяйства </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142,8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23565B" w:rsidRPr="00FE3799" w:rsidRDefault="0023565B" w:rsidP="003964AB">
            <w:r w:rsidRPr="00FE379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tcPr>
          <w:p w:rsidR="0023565B" w:rsidRPr="00B00889" w:rsidRDefault="0023565B" w:rsidP="003964AB">
            <w:pPr>
              <w:jc w:val="center"/>
            </w:pPr>
            <w:r w:rsidRPr="00B00889">
              <w:t>05</w:t>
            </w:r>
          </w:p>
        </w:tc>
        <w:tc>
          <w:tcPr>
            <w:tcW w:w="1143" w:type="dxa"/>
            <w:tcBorders>
              <w:top w:val="nil"/>
              <w:left w:val="nil"/>
              <w:bottom w:val="single" w:sz="4" w:space="0" w:color="auto"/>
              <w:right w:val="single" w:sz="4" w:space="0" w:color="auto"/>
            </w:tcBorders>
            <w:shd w:val="clear" w:color="auto" w:fill="auto"/>
            <w:noWrap/>
          </w:tcPr>
          <w:p w:rsidR="0023565B" w:rsidRPr="00B00889" w:rsidRDefault="0023565B" w:rsidP="003964AB">
            <w:pPr>
              <w:jc w:val="center"/>
            </w:pPr>
            <w:r w:rsidRPr="00B00889">
              <w:t>05</w:t>
            </w:r>
          </w:p>
        </w:tc>
        <w:tc>
          <w:tcPr>
            <w:tcW w:w="1820" w:type="dxa"/>
            <w:tcBorders>
              <w:top w:val="nil"/>
              <w:left w:val="nil"/>
              <w:bottom w:val="single" w:sz="4" w:space="0" w:color="auto"/>
              <w:right w:val="single" w:sz="4" w:space="0" w:color="auto"/>
            </w:tcBorders>
            <w:shd w:val="clear" w:color="auto" w:fill="auto"/>
            <w:noWrap/>
          </w:tcPr>
          <w:p w:rsidR="0023565B" w:rsidRDefault="0023565B" w:rsidP="003964AB">
            <w:r w:rsidRPr="00B00889">
              <w:t>99 0 00 05180</w:t>
            </w:r>
          </w:p>
        </w:tc>
        <w:tc>
          <w:tcPr>
            <w:tcW w:w="1107"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color w:val="000000"/>
              </w:rPr>
            </w:pPr>
            <w:r>
              <w:rPr>
                <w:color w:val="000000"/>
              </w:rPr>
              <w:t>100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9,0</w:t>
            </w:r>
          </w:p>
        </w:tc>
        <w:tc>
          <w:tcPr>
            <w:tcW w:w="880"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c>
          <w:tcPr>
            <w:tcW w:w="1289"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23565B" w:rsidRDefault="0023565B" w:rsidP="003964AB">
            <w:r w:rsidRPr="00FE3799">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tcPr>
          <w:p w:rsidR="0023565B" w:rsidRPr="00B00889" w:rsidRDefault="0023565B" w:rsidP="003964AB">
            <w:r w:rsidRPr="00B00889">
              <w:t>05</w:t>
            </w:r>
          </w:p>
        </w:tc>
        <w:tc>
          <w:tcPr>
            <w:tcW w:w="1143" w:type="dxa"/>
            <w:tcBorders>
              <w:top w:val="nil"/>
              <w:left w:val="nil"/>
              <w:bottom w:val="single" w:sz="4" w:space="0" w:color="auto"/>
              <w:right w:val="single" w:sz="4" w:space="0" w:color="auto"/>
            </w:tcBorders>
            <w:shd w:val="clear" w:color="auto" w:fill="auto"/>
            <w:noWrap/>
          </w:tcPr>
          <w:p w:rsidR="0023565B" w:rsidRPr="00B00889" w:rsidRDefault="0023565B" w:rsidP="003964AB">
            <w:r w:rsidRPr="00B00889">
              <w:t>05</w:t>
            </w:r>
          </w:p>
        </w:tc>
        <w:tc>
          <w:tcPr>
            <w:tcW w:w="1820" w:type="dxa"/>
            <w:tcBorders>
              <w:top w:val="nil"/>
              <w:left w:val="nil"/>
              <w:bottom w:val="single" w:sz="4" w:space="0" w:color="auto"/>
              <w:right w:val="single" w:sz="4" w:space="0" w:color="auto"/>
            </w:tcBorders>
            <w:shd w:val="clear" w:color="auto" w:fill="auto"/>
            <w:noWrap/>
          </w:tcPr>
          <w:p w:rsidR="0023565B" w:rsidRDefault="0023565B" w:rsidP="003964AB">
            <w:r w:rsidRPr="00B00889">
              <w:t>99 0 00 05180</w:t>
            </w:r>
          </w:p>
        </w:tc>
        <w:tc>
          <w:tcPr>
            <w:tcW w:w="1107"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color w:val="000000"/>
              </w:rPr>
            </w:pPr>
            <w:r>
              <w:rPr>
                <w:color w:val="000000"/>
              </w:rPr>
              <w:t>110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9,0</w:t>
            </w:r>
          </w:p>
        </w:tc>
        <w:tc>
          <w:tcPr>
            <w:tcW w:w="880"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c>
          <w:tcPr>
            <w:tcW w:w="1289"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0,0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139,8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139,8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15.0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Уплата налогов, сборов и иных платежей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850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9.0</w:t>
            </w:r>
          </w:p>
        </w:tc>
      </w:tr>
      <w:tr w:rsidR="0023565B" w:rsidRPr="00D94C26" w:rsidTr="003964AB">
        <w:trPr>
          <w:trHeight w:val="998"/>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972.3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1156"/>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 xml:space="preserve">99 0 00 70510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972.3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972.3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lastRenderedPageBreak/>
              <w:t xml:space="preserve">Культура, кинематография </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4565,8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38.0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38.0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Культура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4565,8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38.0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38.0</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 xml:space="preserve">4565,8 </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r>
      <w:tr w:rsidR="0023565B" w:rsidRPr="00D94C26" w:rsidTr="003964AB">
        <w:trPr>
          <w:trHeight w:val="6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обеспечение деятельности муниципальных домов культуры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546,8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r>
      <w:tr w:rsidR="0023565B"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pPr>
            <w:r>
              <w:t>536,8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536,8</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38.0</w:t>
            </w:r>
          </w:p>
        </w:tc>
      </w:tr>
      <w:tr w:rsidR="0023565B" w:rsidRPr="00D94C26" w:rsidTr="003964AB">
        <w:trPr>
          <w:trHeight w:val="409"/>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бюджетные ассигнования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Уплата налогов, сборов и иных платежей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850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4 019,0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3035,7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казенных учреждений</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3035,7</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983,3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983,3</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Социальная политика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10</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79.0</w:t>
            </w:r>
          </w:p>
        </w:tc>
      </w:tr>
      <w:tr w:rsidR="0023565B" w:rsidRPr="00D94C26" w:rsidTr="003964AB">
        <w:trPr>
          <w:trHeight w:val="42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Пенсионное обеспечение</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10</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79.0</w:t>
            </w:r>
          </w:p>
        </w:tc>
      </w:tr>
      <w:tr w:rsidR="0023565B" w:rsidRPr="00D94C26" w:rsidTr="003964AB">
        <w:trPr>
          <w:trHeight w:val="45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r>
      <w:tr w:rsidR="0023565B"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color w:val="000000"/>
              </w:rPr>
            </w:pPr>
            <w:r w:rsidRPr="00D94C26">
              <w:rPr>
                <w:color w:val="000000"/>
              </w:rPr>
              <w:t>Доплаты к пенсиям, дополнительное пенсионное обеспечение</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99 0 00 02020</w:t>
            </w:r>
          </w:p>
        </w:tc>
        <w:tc>
          <w:tcPr>
            <w:tcW w:w="110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pPr>
            <w:r w:rsidRPr="00D94C26">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Социальное обеспечение и иные выплаты населению</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99 0 00 02020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r>
      <w:tr w:rsidR="0023565B"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 xml:space="preserve">Публичные нормативные социальные выплаты гражданам </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99 0 00 02020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310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79.0</w:t>
            </w:r>
          </w:p>
        </w:tc>
      </w:tr>
      <w:tr w:rsidR="0023565B" w:rsidRPr="00D94C26" w:rsidTr="003964AB">
        <w:trPr>
          <w:trHeight w:val="478"/>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lastRenderedPageBreak/>
              <w:t>Физическая культура и спорт</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Pr>
                <w:b/>
                <w:bCs/>
              </w:rPr>
              <w:t>21,0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4.5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t>Физическая культура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Pr>
                <w:b/>
                <w:bCs/>
              </w:rPr>
              <w:t>21,0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4.5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10.0</w:t>
            </w:r>
          </w:p>
        </w:tc>
      </w:tr>
      <w:tr w:rsidR="0023565B"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Муниципальная программа "Развитие физической культуры и спорта в Чебаковском сельсовете Северного района Новосибирской области  на 2019-2021 год"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Основное мероприятие "Развитие спортивно-массовой физической культуры и формирование здорового образа жизни"</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9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Реализация мероприятий муниципальной программы Развитие физической культуры и спорта в Чебаковском сельсовете Северного района Новосибирской области  на 2019-2021 год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87 0 02 05120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87 0 02 05120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87 0 02 05120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w:t>
            </w:r>
            <w:r>
              <w:rPr>
                <w:b/>
                <w:bCs/>
              </w:rPr>
              <w:t>6</w:t>
            </w:r>
            <w:r w:rsidRPr="00D94C26">
              <w:rPr>
                <w:b/>
                <w:bCs/>
              </w:rPr>
              <w:t>.0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4.5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10.0</w:t>
            </w:r>
          </w:p>
        </w:tc>
      </w:tr>
      <w:tr w:rsidR="0023565B" w:rsidRPr="00D94C26" w:rsidTr="003964AB">
        <w:trPr>
          <w:trHeight w:val="57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Физкультурно-оздоровительная работа и спортивные мероприятия</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w:t>
            </w:r>
            <w:r>
              <w:t>6</w:t>
            </w:r>
            <w:r w:rsidRPr="00D94C26">
              <w:t>.0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w:t>
            </w:r>
            <w:r>
              <w:t>6</w:t>
            </w:r>
            <w:r w:rsidRPr="00D94C26">
              <w:t>.0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t>16</w:t>
            </w:r>
            <w:r w:rsidRPr="00D94C26">
              <w:t>.0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4.5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99</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rPr>
                <w:b/>
                <w:bCs/>
              </w:rPr>
            </w:pPr>
            <w:r w:rsidRPr="00D94C26">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53.5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126.8</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126.8</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 xml:space="preserve">Непрограммные </w:t>
            </w:r>
            <w:proofErr w:type="spellStart"/>
            <w:r w:rsidRPr="00D94C26">
              <w:rPr>
                <w:color w:val="000000"/>
              </w:rPr>
              <w:t>напрвления</w:t>
            </w:r>
            <w:proofErr w:type="spellEnd"/>
            <w:r w:rsidRPr="00D94C26">
              <w:rPr>
                <w:color w:val="000000"/>
              </w:rPr>
              <w:t xml:space="preserve"> местного бюджета</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126.8</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126.8</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900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126.8</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Условно утвержденные расходы</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990</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0.0</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53.5</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126.8</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Всего расходов</w:t>
            </w:r>
          </w:p>
        </w:tc>
        <w:tc>
          <w:tcPr>
            <w:tcW w:w="122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sz w:val="22"/>
                <w:szCs w:val="22"/>
              </w:rPr>
            </w:pPr>
            <w:r w:rsidRPr="00D94C26">
              <w:rPr>
                <w:color w:val="000000"/>
                <w:sz w:val="22"/>
                <w:szCs w:val="22"/>
              </w:rPr>
              <w:t> </w:t>
            </w:r>
          </w:p>
        </w:tc>
        <w:tc>
          <w:tcPr>
            <w:tcW w:w="1143"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sz w:val="22"/>
                <w:szCs w:val="22"/>
              </w:rPr>
            </w:pPr>
            <w:r w:rsidRPr="00D94C26">
              <w:rPr>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sz w:val="22"/>
                <w:szCs w:val="22"/>
              </w:rPr>
            </w:pPr>
            <w:r w:rsidRPr="00D94C26">
              <w:rPr>
                <w:color w:val="000000"/>
                <w:sz w:val="22"/>
                <w:szCs w:val="22"/>
              </w:rPr>
              <w:t> </w:t>
            </w:r>
          </w:p>
        </w:tc>
        <w:tc>
          <w:tcPr>
            <w:tcW w:w="1107"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sz w:val="22"/>
                <w:szCs w:val="22"/>
              </w:rPr>
            </w:pPr>
            <w:r w:rsidRPr="00D94C26">
              <w:rPr>
                <w:color w:val="000000"/>
                <w:sz w:val="22"/>
                <w:szCs w:val="22"/>
              </w:rPr>
              <w:t> </w:t>
            </w:r>
          </w:p>
        </w:tc>
        <w:tc>
          <w:tcPr>
            <w:tcW w:w="1056"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Pr>
                <w:b/>
                <w:bCs/>
              </w:rPr>
              <w:t>10 372,1</w:t>
            </w:r>
          </w:p>
        </w:tc>
        <w:tc>
          <w:tcPr>
            <w:tcW w:w="88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2249.7</w:t>
            </w:r>
          </w:p>
        </w:tc>
        <w:tc>
          <w:tcPr>
            <w:tcW w:w="1289"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2651.0</w:t>
            </w:r>
          </w:p>
        </w:tc>
      </w:tr>
    </w:tbl>
    <w:p w:rsidR="0023565B" w:rsidRDefault="0023565B" w:rsidP="0023565B">
      <w:pPr>
        <w:pStyle w:val="a4"/>
        <w:ind w:left="5103"/>
        <w:jc w:val="center"/>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p w:rsidR="0023565B" w:rsidRPr="008A4579" w:rsidRDefault="0023565B" w:rsidP="0023565B">
      <w:pPr>
        <w:pStyle w:val="a4"/>
        <w:ind w:left="5103"/>
        <w:jc w:val="right"/>
        <w:rPr>
          <w:rFonts w:ascii="Arial" w:hAnsi="Arial" w:cs="Arial"/>
          <w:sz w:val="24"/>
          <w:szCs w:val="24"/>
        </w:rPr>
      </w:pPr>
      <w:r w:rsidRPr="008A4579">
        <w:rPr>
          <w:rFonts w:ascii="Arial" w:hAnsi="Arial" w:cs="Arial"/>
          <w:sz w:val="24"/>
          <w:szCs w:val="24"/>
        </w:rPr>
        <w:t xml:space="preserve">Приложение № </w:t>
      </w:r>
      <w:r>
        <w:rPr>
          <w:rFonts w:ascii="Arial" w:hAnsi="Arial" w:cs="Arial"/>
          <w:sz w:val="24"/>
          <w:szCs w:val="24"/>
        </w:rPr>
        <w:t>5</w:t>
      </w:r>
      <w:r w:rsidRPr="008A4579">
        <w:rPr>
          <w:rFonts w:ascii="Arial" w:hAnsi="Arial" w:cs="Arial"/>
          <w:sz w:val="24"/>
          <w:szCs w:val="24"/>
        </w:rPr>
        <w:t xml:space="preserve"> к решению Совета депутатов Чебаковского </w:t>
      </w:r>
    </w:p>
    <w:p w:rsidR="0023565B" w:rsidRPr="008A4579" w:rsidRDefault="0023565B" w:rsidP="0023565B">
      <w:pPr>
        <w:pStyle w:val="a4"/>
        <w:ind w:left="5103"/>
        <w:jc w:val="right"/>
        <w:rPr>
          <w:rFonts w:ascii="Arial" w:hAnsi="Arial" w:cs="Arial"/>
          <w:sz w:val="24"/>
          <w:szCs w:val="24"/>
        </w:rPr>
      </w:pPr>
      <w:r w:rsidRPr="008A4579">
        <w:rPr>
          <w:rFonts w:ascii="Arial" w:hAnsi="Arial" w:cs="Arial"/>
          <w:sz w:val="24"/>
          <w:szCs w:val="24"/>
        </w:rPr>
        <w:t xml:space="preserve">сельсовета Северного района Новосибирской области </w:t>
      </w:r>
    </w:p>
    <w:p w:rsidR="0023565B" w:rsidRPr="008A4579" w:rsidRDefault="0023565B" w:rsidP="0023565B">
      <w:pPr>
        <w:pStyle w:val="a4"/>
        <w:ind w:left="5103"/>
        <w:jc w:val="right"/>
        <w:rPr>
          <w:rFonts w:ascii="Arial" w:hAnsi="Arial" w:cs="Arial"/>
          <w:sz w:val="24"/>
          <w:szCs w:val="24"/>
        </w:rPr>
      </w:pPr>
      <w:r w:rsidRPr="008A4579">
        <w:rPr>
          <w:rFonts w:ascii="Arial" w:hAnsi="Arial" w:cs="Arial"/>
          <w:sz w:val="24"/>
          <w:szCs w:val="24"/>
        </w:rPr>
        <w:t xml:space="preserve"> «О  внесении  изменений в решение  Совета </w:t>
      </w:r>
    </w:p>
    <w:p w:rsidR="0023565B" w:rsidRPr="008A4579" w:rsidRDefault="0023565B" w:rsidP="0023565B">
      <w:pPr>
        <w:pStyle w:val="a4"/>
        <w:ind w:left="5103"/>
        <w:jc w:val="right"/>
        <w:rPr>
          <w:rFonts w:ascii="Arial" w:hAnsi="Arial" w:cs="Arial"/>
          <w:sz w:val="24"/>
          <w:szCs w:val="24"/>
        </w:rPr>
      </w:pPr>
      <w:r w:rsidRPr="008A4579">
        <w:rPr>
          <w:rFonts w:ascii="Arial" w:hAnsi="Arial" w:cs="Arial"/>
          <w:sz w:val="24"/>
          <w:szCs w:val="24"/>
        </w:rPr>
        <w:t xml:space="preserve">депутатов  Чебаковского сельсовета Северного района </w:t>
      </w:r>
      <w:proofErr w:type="gramStart"/>
      <w:r w:rsidRPr="008A4579">
        <w:rPr>
          <w:rFonts w:ascii="Arial" w:hAnsi="Arial" w:cs="Arial"/>
          <w:sz w:val="24"/>
          <w:szCs w:val="24"/>
        </w:rPr>
        <w:t>Новосибирской</w:t>
      </w:r>
      <w:proofErr w:type="gramEnd"/>
    </w:p>
    <w:p w:rsidR="0023565B" w:rsidRPr="008A4579" w:rsidRDefault="0023565B" w:rsidP="0023565B">
      <w:pPr>
        <w:pStyle w:val="a4"/>
        <w:ind w:left="5103"/>
        <w:jc w:val="right"/>
        <w:rPr>
          <w:rFonts w:ascii="Arial" w:hAnsi="Arial" w:cs="Arial"/>
          <w:sz w:val="24"/>
          <w:szCs w:val="24"/>
        </w:rPr>
      </w:pPr>
      <w:r w:rsidRPr="008A4579">
        <w:rPr>
          <w:rFonts w:ascii="Arial" w:hAnsi="Arial" w:cs="Arial"/>
          <w:sz w:val="24"/>
          <w:szCs w:val="24"/>
        </w:rPr>
        <w:t xml:space="preserve"> области от 21.12.2020 № 1 « О местном бюджете </w:t>
      </w:r>
    </w:p>
    <w:p w:rsidR="0023565B" w:rsidRPr="008A4579" w:rsidRDefault="0023565B" w:rsidP="0023565B">
      <w:pPr>
        <w:pStyle w:val="a4"/>
        <w:ind w:left="5103"/>
        <w:jc w:val="right"/>
        <w:rPr>
          <w:rFonts w:ascii="Arial" w:hAnsi="Arial" w:cs="Arial"/>
          <w:sz w:val="24"/>
          <w:szCs w:val="24"/>
        </w:rPr>
      </w:pPr>
      <w:r w:rsidRPr="008A4579">
        <w:rPr>
          <w:rFonts w:ascii="Arial" w:hAnsi="Arial" w:cs="Arial"/>
          <w:sz w:val="24"/>
          <w:szCs w:val="24"/>
        </w:rPr>
        <w:t xml:space="preserve">Чебаковского  сельсовета  Северного района Новосибирской области </w:t>
      </w:r>
    </w:p>
    <w:p w:rsidR="0023565B" w:rsidRDefault="0023565B" w:rsidP="0023565B">
      <w:pPr>
        <w:jc w:val="right"/>
        <w:rPr>
          <w:b/>
          <w:bCs/>
          <w:sz w:val="28"/>
          <w:szCs w:val="28"/>
        </w:rPr>
      </w:pPr>
      <w:r w:rsidRPr="008A4579">
        <w:rPr>
          <w:rFonts w:ascii="Arial" w:hAnsi="Arial" w:cs="Arial"/>
        </w:rPr>
        <w:t>на 2021  год и плановый период  2022 и 2023 годов</w:t>
      </w:r>
    </w:p>
    <w:p w:rsidR="0023565B" w:rsidRDefault="0023565B" w:rsidP="0023565B">
      <w:pPr>
        <w:jc w:val="right"/>
        <w:rPr>
          <w:b/>
          <w:bCs/>
          <w:sz w:val="28"/>
          <w:szCs w:val="28"/>
        </w:rPr>
      </w:pPr>
    </w:p>
    <w:p w:rsidR="0023565B" w:rsidRDefault="0023565B" w:rsidP="0023565B">
      <w:pPr>
        <w:pStyle w:val="a4"/>
        <w:ind w:left="2694" w:hanging="284"/>
        <w:rPr>
          <w:rFonts w:ascii="Times New Roman" w:hAnsi="Times New Roman"/>
        </w:rPr>
      </w:pPr>
      <w:r w:rsidRPr="005E379D">
        <w:rPr>
          <w:b/>
          <w:bCs/>
          <w:sz w:val="28"/>
          <w:szCs w:val="28"/>
        </w:rPr>
        <w:t>Ведомственная структура расходов местного бюджета на 2021 и плановый период 2022 и 2023 годы</w:t>
      </w:r>
    </w:p>
    <w:p w:rsidR="0023565B" w:rsidRDefault="0023565B" w:rsidP="0023565B">
      <w:pPr>
        <w:pStyle w:val="a4"/>
        <w:ind w:left="5103"/>
        <w:rPr>
          <w:rFonts w:ascii="Times New Roman" w:hAnsi="Times New Roman"/>
        </w:rPr>
      </w:pPr>
    </w:p>
    <w:p w:rsidR="0023565B" w:rsidRDefault="0023565B" w:rsidP="0023565B">
      <w:pPr>
        <w:pStyle w:val="a4"/>
        <w:ind w:left="5103"/>
        <w:rPr>
          <w:rFonts w:ascii="Times New Roman" w:hAnsi="Times New Roman"/>
        </w:rPr>
      </w:pPr>
    </w:p>
    <w:tbl>
      <w:tblPr>
        <w:tblW w:w="16221" w:type="dxa"/>
        <w:tblInd w:w="93" w:type="dxa"/>
        <w:tblLayout w:type="fixed"/>
        <w:tblLook w:val="04A0" w:firstRow="1" w:lastRow="0" w:firstColumn="1" w:lastColumn="0" w:noHBand="0" w:noVBand="1"/>
      </w:tblPr>
      <w:tblGrid>
        <w:gridCol w:w="7025"/>
        <w:gridCol w:w="1212"/>
        <w:gridCol w:w="992"/>
        <w:gridCol w:w="992"/>
        <w:gridCol w:w="1820"/>
        <w:gridCol w:w="1015"/>
        <w:gridCol w:w="1276"/>
        <w:gridCol w:w="897"/>
        <w:gridCol w:w="992"/>
      </w:tblGrid>
      <w:tr w:rsidR="0023565B" w:rsidRPr="00D94C26" w:rsidTr="003964AB">
        <w:trPr>
          <w:trHeight w:val="300"/>
        </w:trPr>
        <w:tc>
          <w:tcPr>
            <w:tcW w:w="7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Наименование показателя</w:t>
            </w:r>
          </w:p>
        </w:tc>
        <w:tc>
          <w:tcPr>
            <w:tcW w:w="1212" w:type="dxa"/>
            <w:vMerge w:val="restart"/>
            <w:tcBorders>
              <w:top w:val="single" w:sz="4" w:space="0" w:color="auto"/>
              <w:left w:val="nil"/>
              <w:right w:val="single" w:sz="4" w:space="0" w:color="auto"/>
            </w:tcBorders>
          </w:tcPr>
          <w:p w:rsidR="0023565B" w:rsidRDefault="0023565B" w:rsidP="003964AB">
            <w:pPr>
              <w:jc w:val="center"/>
              <w:rPr>
                <w:b/>
                <w:bCs/>
                <w:color w:val="000000"/>
                <w:sz w:val="22"/>
                <w:szCs w:val="22"/>
              </w:rPr>
            </w:pPr>
            <w:r>
              <w:rPr>
                <w:b/>
                <w:bCs/>
                <w:color w:val="000000"/>
                <w:sz w:val="22"/>
                <w:szCs w:val="22"/>
              </w:rPr>
              <w:t xml:space="preserve">Главный распорядитель </w:t>
            </w:r>
          </w:p>
          <w:p w:rsidR="0023565B" w:rsidRPr="00D94C26" w:rsidRDefault="0023565B" w:rsidP="003964AB">
            <w:pPr>
              <w:jc w:val="center"/>
              <w:rPr>
                <w:b/>
                <w:bCs/>
                <w:color w:val="000000"/>
                <w:sz w:val="22"/>
                <w:szCs w:val="22"/>
              </w:rPr>
            </w:pPr>
            <w:r>
              <w:rPr>
                <w:b/>
                <w:bCs/>
                <w:color w:val="000000"/>
                <w:sz w:val="22"/>
                <w:szCs w:val="22"/>
              </w:rPr>
              <w:t>Бюджетных средств</w:t>
            </w:r>
          </w:p>
        </w:tc>
        <w:tc>
          <w:tcPr>
            <w:tcW w:w="481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316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Сумма</w:t>
            </w:r>
          </w:p>
        </w:tc>
      </w:tr>
      <w:tr w:rsidR="0023565B" w:rsidRPr="00D94C26" w:rsidTr="003964AB">
        <w:trPr>
          <w:trHeight w:val="1035"/>
        </w:trPr>
        <w:tc>
          <w:tcPr>
            <w:tcW w:w="7025" w:type="dxa"/>
            <w:vMerge/>
            <w:tcBorders>
              <w:top w:val="single" w:sz="4" w:space="0" w:color="auto"/>
              <w:left w:val="single" w:sz="4" w:space="0" w:color="auto"/>
              <w:bottom w:val="single" w:sz="4" w:space="0" w:color="000000"/>
              <w:right w:val="single" w:sz="4" w:space="0" w:color="auto"/>
            </w:tcBorders>
            <w:vAlign w:val="center"/>
            <w:hideMark/>
          </w:tcPr>
          <w:p w:rsidR="0023565B" w:rsidRPr="00D94C26" w:rsidRDefault="0023565B" w:rsidP="003964AB">
            <w:pPr>
              <w:rPr>
                <w:b/>
                <w:bCs/>
                <w:color w:val="000000"/>
                <w:sz w:val="22"/>
                <w:szCs w:val="22"/>
              </w:rPr>
            </w:pPr>
          </w:p>
        </w:tc>
        <w:tc>
          <w:tcPr>
            <w:tcW w:w="1212" w:type="dxa"/>
            <w:vMerge/>
            <w:tcBorders>
              <w:left w:val="nil"/>
              <w:bottom w:val="single" w:sz="4" w:space="0" w:color="auto"/>
              <w:right w:val="single" w:sz="4" w:space="0" w:color="auto"/>
            </w:tcBorders>
          </w:tcPr>
          <w:p w:rsidR="0023565B" w:rsidRPr="00D94C26" w:rsidRDefault="0023565B" w:rsidP="003964AB">
            <w:pPr>
              <w:jc w:val="center"/>
              <w:rPr>
                <w:b/>
                <w:bCs/>
                <w:color w:val="000000"/>
                <w:sz w:val="22"/>
                <w:szCs w:val="22"/>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раздел</w:t>
            </w:r>
          </w:p>
        </w:tc>
        <w:tc>
          <w:tcPr>
            <w:tcW w:w="992" w:type="dxa"/>
            <w:tcBorders>
              <w:top w:val="nil"/>
              <w:left w:val="nil"/>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0"/>
                <w:szCs w:val="20"/>
              </w:rPr>
            </w:pPr>
            <w:r w:rsidRPr="00D94C26">
              <w:rPr>
                <w:b/>
                <w:bCs/>
                <w:color w:val="000000"/>
                <w:sz w:val="20"/>
                <w:szCs w:val="20"/>
              </w:rPr>
              <w:t>подраздел</w:t>
            </w:r>
          </w:p>
        </w:tc>
        <w:tc>
          <w:tcPr>
            <w:tcW w:w="1820" w:type="dxa"/>
            <w:tcBorders>
              <w:top w:val="nil"/>
              <w:left w:val="nil"/>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целевая статья</w:t>
            </w:r>
          </w:p>
        </w:tc>
        <w:tc>
          <w:tcPr>
            <w:tcW w:w="1015" w:type="dxa"/>
            <w:tcBorders>
              <w:top w:val="nil"/>
              <w:left w:val="nil"/>
              <w:bottom w:val="single" w:sz="4" w:space="0" w:color="auto"/>
              <w:right w:val="single" w:sz="4" w:space="0" w:color="auto"/>
            </w:tcBorders>
            <w:shd w:val="clear" w:color="auto" w:fill="auto"/>
            <w:vAlign w:val="center"/>
            <w:hideMark/>
          </w:tcPr>
          <w:p w:rsidR="0023565B" w:rsidRPr="00D94C26" w:rsidRDefault="0023565B" w:rsidP="003964AB">
            <w:pPr>
              <w:jc w:val="center"/>
              <w:rPr>
                <w:b/>
                <w:bCs/>
                <w:color w:val="000000"/>
                <w:sz w:val="22"/>
                <w:szCs w:val="22"/>
              </w:rPr>
            </w:pPr>
            <w:r w:rsidRPr="00D94C26">
              <w:rPr>
                <w:b/>
                <w:bCs/>
                <w:color w:val="000000"/>
                <w:sz w:val="22"/>
                <w:szCs w:val="22"/>
              </w:rPr>
              <w:t>вид расходов</w:t>
            </w:r>
          </w:p>
        </w:tc>
        <w:tc>
          <w:tcPr>
            <w:tcW w:w="1276"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2021 год</w:t>
            </w:r>
          </w:p>
        </w:tc>
        <w:tc>
          <w:tcPr>
            <w:tcW w:w="897"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2022 год</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sz w:val="22"/>
                <w:szCs w:val="22"/>
              </w:rPr>
            </w:pPr>
            <w:r w:rsidRPr="00D94C26">
              <w:rPr>
                <w:b/>
                <w:bCs/>
                <w:color w:val="000000"/>
                <w:sz w:val="22"/>
                <w:szCs w:val="22"/>
              </w:rPr>
              <w:t>2023 год</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tcPr>
          <w:p w:rsidR="0023565B" w:rsidRPr="00D94C26" w:rsidRDefault="0023565B" w:rsidP="003964AB">
            <w:pPr>
              <w:rPr>
                <w:b/>
                <w:bCs/>
                <w:color w:val="000000"/>
              </w:rPr>
            </w:pPr>
            <w:r>
              <w:rPr>
                <w:b/>
                <w:bCs/>
                <w:color w:val="000000"/>
              </w:rPr>
              <w:t>Администрация Чебаковского сельсовета Северного района Новосибирской области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23565B" w:rsidRPr="00D94C26" w:rsidRDefault="0023565B" w:rsidP="003964AB">
            <w:pPr>
              <w:jc w:val="center"/>
              <w:rPr>
                <w:b/>
                <w:bCs/>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color w:val="000000"/>
              </w:rPr>
            </w:pPr>
          </w:p>
        </w:tc>
        <w:tc>
          <w:tcPr>
            <w:tcW w:w="1820"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color w:val="000000"/>
              </w:rPr>
            </w:pPr>
          </w:p>
        </w:tc>
        <w:tc>
          <w:tcPr>
            <w:tcW w:w="1015"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color w:val="000000"/>
              </w:rPr>
            </w:pPr>
          </w:p>
        </w:tc>
        <w:tc>
          <w:tcPr>
            <w:tcW w:w="1276" w:type="dxa"/>
            <w:tcBorders>
              <w:top w:val="nil"/>
              <w:left w:val="nil"/>
              <w:bottom w:val="single" w:sz="4" w:space="0" w:color="auto"/>
              <w:right w:val="single" w:sz="4" w:space="0" w:color="auto"/>
            </w:tcBorders>
            <w:shd w:val="clear" w:color="auto" w:fill="auto"/>
            <w:noWrap/>
            <w:vAlign w:val="bottom"/>
          </w:tcPr>
          <w:p w:rsidR="0023565B" w:rsidRDefault="0023565B" w:rsidP="003964AB">
            <w:pPr>
              <w:jc w:val="center"/>
              <w:rPr>
                <w:b/>
                <w:bCs/>
              </w:rPr>
            </w:pPr>
            <w:r>
              <w:rPr>
                <w:b/>
                <w:bCs/>
              </w:rPr>
              <w:t>10 372,1</w:t>
            </w:r>
          </w:p>
        </w:tc>
        <w:tc>
          <w:tcPr>
            <w:tcW w:w="897"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2249,7</w:t>
            </w:r>
          </w:p>
        </w:tc>
        <w:tc>
          <w:tcPr>
            <w:tcW w:w="992"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b/>
                <w:bCs/>
              </w:rPr>
            </w:pPr>
            <w:r>
              <w:rPr>
                <w:b/>
                <w:bCs/>
              </w:rPr>
              <w:t>2651,0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Общегосударственные вопросы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2967,8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1514.3</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1709.7</w:t>
            </w:r>
          </w:p>
        </w:tc>
      </w:tr>
      <w:tr w:rsidR="0023565B"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Функционирование высшего должностного лица субъекта Российской Федерации и муниципального образования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содержание органов местного самоуправления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Глава муниципального образования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99 0 00 03110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r>
      <w:tr w:rsidR="0023565B" w:rsidRPr="00D94C26" w:rsidTr="003964AB">
        <w:trPr>
          <w:trHeight w:val="12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99 0 00 03110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r>
      <w:tr w:rsidR="0023565B" w:rsidRPr="00D94C26" w:rsidTr="003964AB">
        <w:trPr>
          <w:trHeight w:val="76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lastRenderedPageBreak/>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99 0 00 03110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120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740.1</w:t>
            </w:r>
          </w:p>
        </w:tc>
      </w:tr>
      <w:tr w:rsidR="0023565B" w:rsidRPr="00D94C26" w:rsidTr="003964AB">
        <w:trPr>
          <w:trHeight w:val="1020"/>
        </w:trPr>
        <w:tc>
          <w:tcPr>
            <w:tcW w:w="7025" w:type="dxa"/>
            <w:tcBorders>
              <w:top w:val="nil"/>
              <w:left w:val="nil"/>
              <w:bottom w:val="nil"/>
              <w:right w:val="nil"/>
            </w:tcBorders>
            <w:shd w:val="clear" w:color="auto" w:fill="auto"/>
            <w:vAlign w:val="bottom"/>
            <w:hideMark/>
          </w:tcPr>
          <w:p w:rsidR="0023565B" w:rsidRPr="00D94C26" w:rsidRDefault="0023565B" w:rsidP="003964AB">
            <w:pPr>
              <w:rPr>
                <w:b/>
                <w:bCs/>
                <w:color w:val="000000"/>
                <w:sz w:val="22"/>
                <w:szCs w:val="22"/>
              </w:rPr>
            </w:pPr>
            <w:r w:rsidRPr="00D94C26">
              <w:rPr>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12" w:type="dxa"/>
            <w:tcBorders>
              <w:top w:val="single" w:sz="4" w:space="0" w:color="auto"/>
              <w:left w:val="single" w:sz="4" w:space="0" w:color="auto"/>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1725,6</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741.8</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937.2</w:t>
            </w:r>
          </w:p>
        </w:tc>
      </w:tr>
      <w:tr w:rsidR="0023565B" w:rsidRPr="00D94C26" w:rsidTr="003964AB">
        <w:trPr>
          <w:trHeight w:val="375"/>
        </w:trPr>
        <w:tc>
          <w:tcPr>
            <w:tcW w:w="7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1725,6</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741.8</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937.2</w:t>
            </w:r>
          </w:p>
        </w:tc>
      </w:tr>
      <w:tr w:rsidR="0023565B"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выплаты по оплате труда и содержание органов местного самоуправления Северного района Новосибирской области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214,1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741.7</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937.1</w:t>
            </w:r>
          </w:p>
        </w:tc>
      </w:tr>
      <w:tr w:rsidR="0023565B" w:rsidRPr="00D94C26" w:rsidTr="003964AB">
        <w:trPr>
          <w:trHeight w:val="150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726.7</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922.1</w:t>
            </w:r>
          </w:p>
        </w:tc>
      </w:tr>
      <w:tr w:rsidR="0023565B" w:rsidRPr="00D94C26" w:rsidTr="003964AB">
        <w:trPr>
          <w:trHeight w:val="9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726.7</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922.1</w:t>
            </w:r>
          </w:p>
        </w:tc>
      </w:tr>
      <w:tr w:rsidR="0023565B"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 xml:space="preserve"> 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154,6</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r>
      <w:tr w:rsidR="0023565B"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154,6</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бюджетные ассигнования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800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59.5</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Уплата налогов, сборов и иных платежей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850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59.5</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99 0 00 70190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r>
      <w:tr w:rsidR="0023565B"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 xml:space="preserve"> 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99 0 00 70190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r>
      <w:tr w:rsidR="0023565B"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99 0 00 70190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0.1</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lastRenderedPageBreak/>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1511.4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12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1511.4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04</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120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1511.4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87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r>
      <w:tr w:rsidR="0023565B" w:rsidRPr="00D94C26" w:rsidTr="003964AB">
        <w:trPr>
          <w:trHeight w:val="9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proofErr w:type="gramStart"/>
            <w:r w:rsidRPr="00D94C26">
              <w:rPr>
                <w:color w:val="000000"/>
              </w:rPr>
              <w:t>Средства</w:t>
            </w:r>
            <w:proofErr w:type="gramEnd"/>
            <w:r w:rsidRPr="00D94C26">
              <w:rPr>
                <w:color w:val="000000"/>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99 0 00 84010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Межбюджетные трансферты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99 0 00 84010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500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межбюджетные трансферты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06</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99 0 00 84010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540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30.0</w:t>
            </w:r>
          </w:p>
        </w:tc>
      </w:tr>
      <w:tr w:rsidR="0023565B"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Резервные фонды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r>
      <w:tr w:rsidR="0023565B"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Резервные фонды местных администраций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xml:space="preserve">99 0 00 20550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бюджетные ассигнования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99 0 00 20550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r>
      <w:tr w:rsidR="0023565B" w:rsidRPr="00D94C26" w:rsidTr="003964AB">
        <w:trPr>
          <w:trHeight w:val="405"/>
        </w:trPr>
        <w:tc>
          <w:tcPr>
            <w:tcW w:w="7025" w:type="dxa"/>
            <w:tcBorders>
              <w:top w:val="nil"/>
              <w:left w:val="single" w:sz="4" w:space="0" w:color="auto"/>
              <w:bottom w:val="nil"/>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Резервные средства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1820" w:type="dxa"/>
            <w:tcBorders>
              <w:top w:val="nil"/>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xml:space="preserve">99 0 00 20550 </w:t>
            </w:r>
          </w:p>
        </w:tc>
        <w:tc>
          <w:tcPr>
            <w:tcW w:w="1015" w:type="dxa"/>
            <w:tcBorders>
              <w:top w:val="nil"/>
              <w:left w:val="nil"/>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870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w:t>
            </w:r>
          </w:p>
        </w:tc>
      </w:tr>
      <w:tr w:rsidR="0023565B" w:rsidRPr="00D94C26" w:rsidTr="003964AB">
        <w:trPr>
          <w:trHeight w:val="405"/>
        </w:trPr>
        <w:tc>
          <w:tcPr>
            <w:tcW w:w="7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color w:val="000000"/>
              </w:rPr>
            </w:pPr>
            <w:r w:rsidRPr="00D94C26">
              <w:rPr>
                <w:b/>
                <w:bCs/>
                <w:color w:val="000000"/>
              </w:rPr>
              <w:t>Другие общегосударственные вопросы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b/>
                <w:bCs/>
                <w:color w:val="000000"/>
              </w:rPr>
            </w:pPr>
            <w:r w:rsidRPr="00D94C26">
              <w:rPr>
                <w:b/>
                <w:bCs/>
                <w:color w:val="000000"/>
              </w:rPr>
              <w:t>13</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23565B" w:rsidRPr="00D94C26" w:rsidRDefault="0023565B" w:rsidP="003964AB">
            <w:pPr>
              <w:rPr>
                <w:b/>
                <w:bCs/>
                <w:color w:val="000000"/>
              </w:rPr>
            </w:pPr>
            <w:r w:rsidRPr="00D94C26">
              <w:rPr>
                <w:b/>
                <w:bCs/>
                <w:color w:val="000000"/>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23565B" w:rsidRPr="00D94C26" w:rsidRDefault="0023565B" w:rsidP="003964AB">
            <w:pPr>
              <w:jc w:val="right"/>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469,7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right"/>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469,7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480"/>
        </w:trPr>
        <w:tc>
          <w:tcPr>
            <w:tcW w:w="7025" w:type="dxa"/>
            <w:tcBorders>
              <w:top w:val="nil"/>
              <w:left w:val="single" w:sz="4" w:space="0" w:color="auto"/>
              <w:bottom w:val="single" w:sz="4" w:space="0" w:color="auto"/>
              <w:right w:val="single" w:sz="4" w:space="0" w:color="auto"/>
            </w:tcBorders>
            <w:shd w:val="clear" w:color="auto" w:fill="auto"/>
          </w:tcPr>
          <w:p w:rsidR="0023565B" w:rsidRPr="005B53D5" w:rsidRDefault="0023565B" w:rsidP="003964AB">
            <w:r w:rsidRPr="005B53D5">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5B53D5" w:rsidRDefault="0023565B" w:rsidP="003964AB">
            <w:pPr>
              <w:jc w:val="center"/>
            </w:pPr>
            <w:r>
              <w:t>555</w:t>
            </w:r>
          </w:p>
        </w:tc>
        <w:tc>
          <w:tcPr>
            <w:tcW w:w="992" w:type="dxa"/>
            <w:tcBorders>
              <w:top w:val="single" w:sz="4" w:space="0" w:color="auto"/>
              <w:left w:val="single" w:sz="4" w:space="0" w:color="auto"/>
              <w:bottom w:val="nil"/>
              <w:right w:val="single" w:sz="4" w:space="0" w:color="auto"/>
            </w:tcBorders>
            <w:shd w:val="clear" w:color="auto" w:fill="auto"/>
            <w:noWrap/>
          </w:tcPr>
          <w:p w:rsidR="0023565B" w:rsidRPr="005B53D5" w:rsidRDefault="0023565B" w:rsidP="003964AB">
            <w:pPr>
              <w:jc w:val="center"/>
            </w:pPr>
            <w:r>
              <w:t>01</w:t>
            </w:r>
          </w:p>
        </w:tc>
        <w:tc>
          <w:tcPr>
            <w:tcW w:w="992" w:type="dxa"/>
            <w:tcBorders>
              <w:top w:val="nil"/>
              <w:left w:val="nil"/>
              <w:bottom w:val="single" w:sz="4" w:space="0" w:color="auto"/>
              <w:right w:val="single" w:sz="4" w:space="0" w:color="auto"/>
            </w:tcBorders>
            <w:shd w:val="clear" w:color="auto" w:fill="auto"/>
            <w:noWrap/>
          </w:tcPr>
          <w:p w:rsidR="0023565B" w:rsidRPr="005B53D5" w:rsidRDefault="0023565B" w:rsidP="003964AB">
            <w:pPr>
              <w:jc w:val="center"/>
            </w:pPr>
            <w:r>
              <w:t>13</w:t>
            </w:r>
          </w:p>
        </w:tc>
        <w:tc>
          <w:tcPr>
            <w:tcW w:w="1820" w:type="dxa"/>
            <w:tcBorders>
              <w:top w:val="nil"/>
              <w:left w:val="nil"/>
              <w:bottom w:val="single" w:sz="4" w:space="0" w:color="auto"/>
              <w:right w:val="single" w:sz="4" w:space="0" w:color="auto"/>
            </w:tcBorders>
            <w:shd w:val="clear" w:color="auto" w:fill="auto"/>
            <w:noWrap/>
          </w:tcPr>
          <w:p w:rsidR="0023565B" w:rsidRPr="008E112D" w:rsidRDefault="0023565B" w:rsidP="003964AB">
            <w:pPr>
              <w:jc w:val="center"/>
            </w:pPr>
            <w:r w:rsidRPr="008E112D">
              <w:t>99 0 00 51180</w:t>
            </w:r>
          </w:p>
        </w:tc>
        <w:tc>
          <w:tcPr>
            <w:tcW w:w="1015"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jc w:val="center"/>
              <w:rPr>
                <w:color w:val="000000"/>
              </w:rPr>
            </w:pPr>
            <w:r>
              <w:rPr>
                <w:color w:val="000000"/>
              </w:rPr>
              <w:t>200</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15,0</w:t>
            </w:r>
          </w:p>
        </w:tc>
        <w:tc>
          <w:tcPr>
            <w:tcW w:w="897"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r>
      <w:tr w:rsidR="0023565B" w:rsidRPr="00D94C26" w:rsidTr="003964AB">
        <w:trPr>
          <w:trHeight w:val="714"/>
        </w:trPr>
        <w:tc>
          <w:tcPr>
            <w:tcW w:w="7025" w:type="dxa"/>
            <w:tcBorders>
              <w:top w:val="nil"/>
              <w:left w:val="single" w:sz="4" w:space="0" w:color="auto"/>
              <w:bottom w:val="single" w:sz="4" w:space="0" w:color="auto"/>
              <w:right w:val="single" w:sz="4" w:space="0" w:color="auto"/>
            </w:tcBorders>
            <w:shd w:val="clear" w:color="auto" w:fill="auto"/>
          </w:tcPr>
          <w:p w:rsidR="0023565B" w:rsidRPr="005B53D5" w:rsidRDefault="0023565B" w:rsidP="003964AB">
            <w:r w:rsidRPr="005B53D5">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5B53D5" w:rsidRDefault="0023565B" w:rsidP="003964AB">
            <w:pPr>
              <w:jc w:val="center"/>
            </w:pPr>
            <w:r>
              <w:t>555</w:t>
            </w:r>
          </w:p>
        </w:tc>
        <w:tc>
          <w:tcPr>
            <w:tcW w:w="992" w:type="dxa"/>
            <w:tcBorders>
              <w:top w:val="single" w:sz="4" w:space="0" w:color="auto"/>
              <w:left w:val="single" w:sz="4" w:space="0" w:color="auto"/>
              <w:bottom w:val="nil"/>
              <w:right w:val="single" w:sz="4" w:space="0" w:color="auto"/>
            </w:tcBorders>
            <w:shd w:val="clear" w:color="auto" w:fill="auto"/>
            <w:noWrap/>
          </w:tcPr>
          <w:p w:rsidR="0023565B" w:rsidRPr="005B53D5" w:rsidRDefault="0023565B" w:rsidP="003964AB">
            <w:pPr>
              <w:jc w:val="center"/>
            </w:pPr>
            <w:r>
              <w:t>01</w:t>
            </w:r>
          </w:p>
        </w:tc>
        <w:tc>
          <w:tcPr>
            <w:tcW w:w="992" w:type="dxa"/>
            <w:tcBorders>
              <w:top w:val="nil"/>
              <w:left w:val="nil"/>
              <w:bottom w:val="single" w:sz="4" w:space="0" w:color="auto"/>
              <w:right w:val="single" w:sz="4" w:space="0" w:color="auto"/>
            </w:tcBorders>
            <w:shd w:val="clear" w:color="auto" w:fill="auto"/>
            <w:noWrap/>
          </w:tcPr>
          <w:p w:rsidR="0023565B" w:rsidRDefault="0023565B" w:rsidP="003964AB">
            <w:pPr>
              <w:jc w:val="center"/>
            </w:pPr>
            <w:r>
              <w:t>12</w:t>
            </w:r>
          </w:p>
        </w:tc>
        <w:tc>
          <w:tcPr>
            <w:tcW w:w="1820" w:type="dxa"/>
            <w:tcBorders>
              <w:top w:val="nil"/>
              <w:left w:val="nil"/>
              <w:bottom w:val="single" w:sz="4" w:space="0" w:color="auto"/>
              <w:right w:val="single" w:sz="4" w:space="0" w:color="auto"/>
            </w:tcBorders>
            <w:shd w:val="clear" w:color="auto" w:fill="auto"/>
            <w:noWrap/>
          </w:tcPr>
          <w:p w:rsidR="0023565B" w:rsidRDefault="0023565B" w:rsidP="003964AB">
            <w:pPr>
              <w:jc w:val="center"/>
            </w:pPr>
            <w:r w:rsidRPr="008E112D">
              <w:t>99 0 00 51180</w:t>
            </w:r>
          </w:p>
        </w:tc>
        <w:tc>
          <w:tcPr>
            <w:tcW w:w="1015" w:type="dxa"/>
            <w:tcBorders>
              <w:top w:val="nil"/>
              <w:left w:val="nil"/>
              <w:bottom w:val="single" w:sz="4" w:space="0" w:color="auto"/>
              <w:right w:val="single" w:sz="4" w:space="0" w:color="auto"/>
            </w:tcBorders>
            <w:shd w:val="clear" w:color="auto" w:fill="auto"/>
            <w:noWrap/>
            <w:vAlign w:val="center"/>
          </w:tcPr>
          <w:p w:rsidR="0023565B" w:rsidRPr="00D94C26" w:rsidRDefault="0023565B" w:rsidP="003964AB">
            <w:pPr>
              <w:jc w:val="center"/>
              <w:rPr>
                <w:color w:val="000000"/>
              </w:rPr>
            </w:pPr>
            <w:r>
              <w:rPr>
                <w:color w:val="000000"/>
              </w:rPr>
              <w:t>240</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15,0</w:t>
            </w:r>
          </w:p>
        </w:tc>
        <w:tc>
          <w:tcPr>
            <w:tcW w:w="897"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r>
      <w:tr w:rsidR="0023565B" w:rsidRPr="00D94C26" w:rsidTr="003964AB">
        <w:trPr>
          <w:trHeight w:val="210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lastRenderedPageBreak/>
              <w:t>Расходы на реализацию социально значимых проектов в сфере развития общественной инфраструктуры в рамках подпрограммы "Содействие развитию местного самоуправления "государственные программы Новосибирской области "Развитие институтов региональной политики и гражданского общества в Новосибирской области"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99 0 00 70370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406.0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99 0 00 70370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406.0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72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99 0 00 70370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406.0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 xml:space="preserve">Реализация социально значимых проектов в сфере развития общественной инфраструктуры за счет </w:t>
            </w:r>
            <w:proofErr w:type="gramStart"/>
            <w:r w:rsidRPr="00D94C26">
              <w:rPr>
                <w:color w:val="000000"/>
              </w:rPr>
              <w:t>средств местного бюджета муниципальных образований Северного района Новосибирской области</w:t>
            </w:r>
            <w:proofErr w:type="gramEnd"/>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99 0 00 80370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48.7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7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rPr>
                <w:color w:val="000000"/>
              </w:rPr>
            </w:pPr>
            <w:r w:rsidRPr="00D94C26">
              <w:rPr>
                <w:color w:val="000000"/>
              </w:rPr>
              <w:t>99 0 00 80370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48.7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13</w:t>
            </w:r>
          </w:p>
        </w:tc>
        <w:tc>
          <w:tcPr>
            <w:tcW w:w="1820" w:type="dxa"/>
            <w:tcBorders>
              <w:top w:val="nil"/>
              <w:left w:val="nil"/>
              <w:bottom w:val="single" w:sz="4" w:space="0" w:color="auto"/>
              <w:right w:val="single" w:sz="8" w:space="0" w:color="auto"/>
            </w:tcBorders>
            <w:shd w:val="clear" w:color="auto" w:fill="auto"/>
            <w:noWrap/>
            <w:vAlign w:val="center"/>
            <w:hideMark/>
          </w:tcPr>
          <w:p w:rsidR="0023565B" w:rsidRPr="00D94C26" w:rsidRDefault="0023565B" w:rsidP="003964AB">
            <w:pPr>
              <w:rPr>
                <w:color w:val="000000"/>
              </w:rPr>
            </w:pPr>
            <w:r w:rsidRPr="00D94C26">
              <w:rPr>
                <w:color w:val="000000"/>
              </w:rPr>
              <w:t>99 0 00 80370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48.7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Национальная оборона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111.1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115.6</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Мобилизационная и вневойсковая подготовка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111.1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115.6</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111.1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115.6</w:t>
            </w:r>
          </w:p>
        </w:tc>
      </w:tr>
      <w:tr w:rsidR="0023565B"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111.1</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115.6</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109.1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110.2</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114.7</w:t>
            </w:r>
          </w:p>
        </w:tc>
      </w:tr>
      <w:tr w:rsidR="0023565B" w:rsidRPr="00D94C26" w:rsidTr="003964AB">
        <w:trPr>
          <w:trHeight w:val="7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Расходы на выплаты персоналу государственных (муниципальных) органов</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120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109.1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110.2</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114.7</w:t>
            </w:r>
          </w:p>
        </w:tc>
      </w:tr>
      <w:tr w:rsidR="0023565B" w:rsidRPr="00D94C26" w:rsidTr="003964AB">
        <w:trPr>
          <w:trHeight w:val="75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0.9</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0.9</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0.9</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lastRenderedPageBreak/>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99 0 00 51180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0.9</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0.9</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0.9</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Национальная безопасность и правоохранительная деятельность</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 xml:space="preserve">Защита населения и территории от чрезвычайных ситуаций природного и техногенного </w:t>
            </w:r>
            <w:proofErr w:type="spellStart"/>
            <w:r w:rsidRPr="00D94C26">
              <w:rPr>
                <w:b/>
                <w:bCs/>
                <w:color w:val="000000"/>
              </w:rPr>
              <w:t>характера</w:t>
            </w:r>
            <w:proofErr w:type="gramStart"/>
            <w:r w:rsidRPr="00D94C26">
              <w:rPr>
                <w:b/>
                <w:bCs/>
                <w:color w:val="000000"/>
              </w:rPr>
              <w:t>,п</w:t>
            </w:r>
            <w:proofErr w:type="gramEnd"/>
            <w:r w:rsidRPr="00D94C26">
              <w:rPr>
                <w:b/>
                <w:bCs/>
                <w:color w:val="000000"/>
              </w:rPr>
              <w:t>ожарная</w:t>
            </w:r>
            <w:proofErr w:type="spellEnd"/>
            <w:r w:rsidRPr="00D94C26">
              <w:rPr>
                <w:b/>
                <w:bCs/>
                <w:color w:val="000000"/>
              </w:rPr>
              <w:t xml:space="preserve"> безопасность</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r>
      <w:tr w:rsidR="0023565B"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Мероприятия по предупреждению и ликвидации последствий чрезвычайных ситуаций и стихийных бедствий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99 0 00 18010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99 0 00 18010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99 0 00 18010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w:t>
            </w:r>
          </w:p>
        </w:tc>
      </w:tr>
      <w:tr w:rsidR="0023565B"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Национальная экономика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04</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491,7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491.3</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509.9</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Дорожное хозяйство (дорожные фонды)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04</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09</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488,7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491.3</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509.9</w:t>
            </w:r>
          </w:p>
        </w:tc>
      </w:tr>
      <w:tr w:rsidR="0023565B" w:rsidRPr="00D94C26" w:rsidTr="003964AB">
        <w:trPr>
          <w:trHeight w:val="33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99 0 00 00000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 </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488,7</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491.3</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509.9</w:t>
            </w:r>
          </w:p>
        </w:tc>
      </w:tr>
      <w:tr w:rsidR="0023565B" w:rsidRPr="00D94C26" w:rsidTr="003964AB">
        <w:trPr>
          <w:trHeight w:val="1245"/>
        </w:trPr>
        <w:tc>
          <w:tcPr>
            <w:tcW w:w="7025" w:type="dxa"/>
            <w:tcBorders>
              <w:top w:val="nil"/>
              <w:left w:val="single" w:sz="4" w:space="0" w:color="auto"/>
              <w:bottom w:val="single" w:sz="4" w:space="0" w:color="auto"/>
              <w:right w:val="single" w:sz="4" w:space="0" w:color="auto"/>
            </w:tcBorders>
            <w:shd w:val="clear" w:color="000000" w:fill="FFFFFF"/>
            <w:vAlign w:val="center"/>
            <w:hideMark/>
          </w:tcPr>
          <w:p w:rsidR="0023565B" w:rsidRPr="00D94C26" w:rsidRDefault="0023565B" w:rsidP="003964AB">
            <w:r w:rsidRPr="00D94C26">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99 0 00 80760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488,7</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491.3</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509.9</w:t>
            </w:r>
          </w:p>
        </w:tc>
      </w:tr>
      <w:tr w:rsidR="0023565B" w:rsidRPr="00D94C26" w:rsidTr="003964AB">
        <w:trPr>
          <w:trHeight w:val="630"/>
        </w:trPr>
        <w:tc>
          <w:tcPr>
            <w:tcW w:w="7025" w:type="dxa"/>
            <w:tcBorders>
              <w:top w:val="nil"/>
              <w:left w:val="single" w:sz="4" w:space="0" w:color="auto"/>
              <w:bottom w:val="nil"/>
              <w:right w:val="nil"/>
            </w:tcBorders>
            <w:shd w:val="clear" w:color="000000" w:fill="FFFFFF"/>
            <w:vAlign w:val="center"/>
            <w:hideMark/>
          </w:tcPr>
          <w:p w:rsidR="0023565B" w:rsidRPr="00D94C26" w:rsidRDefault="0023565B" w:rsidP="003964AB">
            <w:r w:rsidRPr="00D94C26">
              <w:t xml:space="preserve"> Закупка товаров, работ и услуг для обеспечения государственных (муниципальных) нужд</w:t>
            </w:r>
          </w:p>
        </w:tc>
        <w:tc>
          <w:tcPr>
            <w:tcW w:w="1212" w:type="dxa"/>
            <w:tcBorders>
              <w:top w:val="single" w:sz="4" w:space="0" w:color="auto"/>
              <w:left w:val="single" w:sz="4" w:space="0" w:color="auto"/>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99 0 00 80760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200</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488,7</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491.3</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509.9</w:t>
            </w:r>
          </w:p>
        </w:tc>
      </w:tr>
      <w:tr w:rsidR="0023565B" w:rsidRPr="00D94C26" w:rsidTr="003964AB">
        <w:trPr>
          <w:trHeight w:val="660"/>
        </w:trPr>
        <w:tc>
          <w:tcPr>
            <w:tcW w:w="70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09</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99 0 00 80760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240</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488,7</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491.3</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509.9</w:t>
            </w:r>
          </w:p>
        </w:tc>
      </w:tr>
      <w:tr w:rsidR="0023565B" w:rsidRPr="00D94C26" w:rsidTr="003964AB">
        <w:trPr>
          <w:trHeight w:val="45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pPr>
              <w:rPr>
                <w:b/>
                <w:bCs/>
              </w:rPr>
            </w:pPr>
            <w:r w:rsidRPr="00D94C26">
              <w:rPr>
                <w:b/>
                <w:bCs/>
              </w:rPr>
              <w:t>Другие вопросы в области национальной экономики</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rPr>
                <w:b/>
                <w:bCs/>
              </w:rPr>
            </w:pPr>
            <w:r w:rsidRPr="00D94C26">
              <w:rPr>
                <w:b/>
                <w:bCs/>
              </w:rPr>
              <w:t> </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r>
      <w:tr w:rsidR="0023565B" w:rsidRPr="00D94C26" w:rsidTr="003964AB">
        <w:trPr>
          <w:trHeight w:val="87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Муниципальная программа "О развитии субъектов малого и среднего предпринимательства на территории Чебаковского сельсовета на 2019-2021 годы"</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81 0 00 00000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r>
      <w:tr w:rsidR="0023565B" w:rsidRPr="00D94C26" w:rsidTr="003964AB">
        <w:trPr>
          <w:trHeight w:val="49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Основное мероприятие: "Субсидирование части затрат "</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81 0 06 00000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r>
      <w:tr w:rsidR="0023565B" w:rsidRPr="00D94C26" w:rsidTr="003964AB">
        <w:trPr>
          <w:trHeight w:val="900"/>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lastRenderedPageBreak/>
              <w:t xml:space="preserve">Реализация мероприятий муниципальной программы "О развитии субъектов малого и среднего предпринимательства на территории Чебаковского сельсовета на 2019-2021 годы" </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81 0 06 80690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 </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r>
      <w:tr w:rsidR="0023565B" w:rsidRPr="00D94C26" w:rsidTr="003964AB">
        <w:trPr>
          <w:trHeight w:val="3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Иные межбюджетные трансферты</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81 0 06 80690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t>200</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r>
      <w:tr w:rsidR="0023565B" w:rsidRPr="00D94C26" w:rsidTr="003964AB">
        <w:trPr>
          <w:trHeight w:val="975"/>
        </w:trPr>
        <w:tc>
          <w:tcPr>
            <w:tcW w:w="7025" w:type="dxa"/>
            <w:tcBorders>
              <w:top w:val="nil"/>
              <w:left w:val="single" w:sz="4" w:space="0" w:color="auto"/>
              <w:bottom w:val="single" w:sz="4" w:space="0" w:color="auto"/>
              <w:right w:val="single" w:sz="4" w:space="0" w:color="auto"/>
            </w:tcBorders>
            <w:shd w:val="clear" w:color="000000" w:fill="FFFFFF"/>
            <w:vAlign w:val="bottom"/>
            <w:hideMark/>
          </w:tcPr>
          <w:p w:rsidR="0023565B" w:rsidRPr="00D94C26" w:rsidRDefault="0023565B" w:rsidP="003964AB">
            <w:r w:rsidRPr="00D94C26">
              <w:t xml:space="preserve">Субсидии юридическим лицам (кроме </w:t>
            </w:r>
            <w:proofErr w:type="spellStart"/>
            <w:r w:rsidRPr="00D94C26">
              <w:t>некомерческих</w:t>
            </w:r>
            <w:proofErr w:type="spellEnd"/>
            <w:r w:rsidRPr="00D94C26">
              <w:t xml:space="preserve"> организаций), индивидуальным предпринимателям, физическим лицам - производителям товаров, работ, услуг</w:t>
            </w:r>
          </w:p>
        </w:tc>
        <w:tc>
          <w:tcPr>
            <w:tcW w:w="1212" w:type="dxa"/>
            <w:tcBorders>
              <w:top w:val="single" w:sz="4" w:space="0" w:color="auto"/>
              <w:left w:val="nil"/>
              <w:bottom w:val="single" w:sz="4" w:space="0" w:color="auto"/>
              <w:right w:val="single" w:sz="4" w:space="0" w:color="auto"/>
            </w:tcBorders>
            <w:shd w:val="clear" w:color="000000" w:fill="FFFFFF"/>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04</w:t>
            </w:r>
          </w:p>
        </w:tc>
        <w:tc>
          <w:tcPr>
            <w:tcW w:w="992"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12</w:t>
            </w:r>
          </w:p>
        </w:tc>
        <w:tc>
          <w:tcPr>
            <w:tcW w:w="1820"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rsidRPr="00D94C26">
              <w:t>81 0 06 80690</w:t>
            </w:r>
          </w:p>
        </w:tc>
        <w:tc>
          <w:tcPr>
            <w:tcW w:w="1015" w:type="dxa"/>
            <w:tcBorders>
              <w:top w:val="nil"/>
              <w:left w:val="nil"/>
              <w:bottom w:val="single" w:sz="4" w:space="0" w:color="auto"/>
              <w:right w:val="single" w:sz="4" w:space="0" w:color="auto"/>
            </w:tcBorders>
            <w:shd w:val="clear" w:color="000000" w:fill="FFFFFF"/>
            <w:noWrap/>
            <w:vAlign w:val="bottom"/>
            <w:hideMark/>
          </w:tcPr>
          <w:p w:rsidR="0023565B" w:rsidRPr="00D94C26" w:rsidRDefault="0023565B" w:rsidP="003964AB">
            <w:pPr>
              <w:jc w:val="center"/>
            </w:pPr>
            <w:r>
              <w:t>240</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3.0</w:t>
            </w:r>
          </w:p>
        </w:tc>
        <w:tc>
          <w:tcPr>
            <w:tcW w:w="897"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0.0</w:t>
            </w:r>
          </w:p>
        </w:tc>
      </w:tr>
      <w:tr w:rsidR="0023565B"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Жилищно-коммунальное хозяйство</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000000" w:fill="FFFFFF"/>
            <w:noWrap/>
            <w:hideMark/>
          </w:tcPr>
          <w:p w:rsidR="0023565B" w:rsidRPr="00BB2EAB" w:rsidRDefault="0023565B" w:rsidP="003964AB">
            <w:r w:rsidRPr="00BB2EAB">
              <w:t>2133,8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34.0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59.0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Коммунальное хозяйство</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02</w:t>
            </w:r>
          </w:p>
        </w:tc>
        <w:tc>
          <w:tcPr>
            <w:tcW w:w="1820" w:type="dxa"/>
            <w:tcBorders>
              <w:top w:val="nil"/>
              <w:left w:val="nil"/>
              <w:bottom w:val="nil"/>
              <w:right w:val="nil"/>
            </w:tcBorders>
            <w:shd w:val="clear" w:color="auto" w:fill="auto"/>
            <w:vAlign w:val="bottom"/>
            <w:hideMark/>
          </w:tcPr>
          <w:p w:rsidR="0023565B" w:rsidRPr="00D94C26" w:rsidRDefault="0023565B" w:rsidP="003964AB">
            <w:pPr>
              <w:jc w:val="center"/>
              <w:rPr>
                <w:b/>
                <w:bCs/>
              </w:rPr>
            </w:pPr>
            <w:r w:rsidRPr="00D94C26">
              <w:rPr>
                <w:b/>
                <w:bCs/>
              </w:rPr>
              <w:t> </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656,1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99 0 00 00000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656,1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Мероприятия в области коммунального хозяйства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99 0 00 03510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432,0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99 0 00 03510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432,0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99 0 00 03510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432,0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nil"/>
              <w:right w:val="nil"/>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pPr>
            <w:r w:rsidRPr="00D94C26">
              <w:t>02</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99 0 00 00000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224.1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975"/>
        </w:trPr>
        <w:tc>
          <w:tcPr>
            <w:tcW w:w="7025"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 xml:space="preserve">Организация в границах поселений </w:t>
            </w:r>
            <w:proofErr w:type="gramStart"/>
            <w:r w:rsidRPr="00D94C26">
              <w:rPr>
                <w:color w:val="000000"/>
              </w:rPr>
              <w:t>тепло-и</w:t>
            </w:r>
            <w:proofErr w:type="gramEnd"/>
            <w:r w:rsidRPr="00D94C26">
              <w:rPr>
                <w:color w:val="000000"/>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02</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99 0 00 03540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224.1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hideMark/>
          </w:tcPr>
          <w:p w:rsidR="0023565B" w:rsidRPr="00896FC4" w:rsidRDefault="0023565B" w:rsidP="003964AB">
            <w:r w:rsidRPr="00896FC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99 0 00 03540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224.1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hideMark/>
          </w:tcPr>
          <w:p w:rsidR="0023565B" w:rsidRDefault="0023565B" w:rsidP="003964AB">
            <w:r w:rsidRPr="00896FC4">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02</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99 0 00 03540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224.1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t>Благоустройство</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03</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347,6</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25.0</w:t>
            </w:r>
          </w:p>
        </w:tc>
      </w:tr>
      <w:tr w:rsidR="0023565B" w:rsidRPr="00D94C26" w:rsidTr="003964AB">
        <w:trPr>
          <w:trHeight w:val="43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nil"/>
              <w:right w:val="nil"/>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single" w:sz="4" w:space="0" w:color="auto"/>
              <w:bottom w:val="nil"/>
              <w:right w:val="single" w:sz="4" w:space="0" w:color="auto"/>
            </w:tcBorders>
            <w:shd w:val="clear" w:color="auto" w:fill="auto"/>
            <w:noWrap/>
            <w:vAlign w:val="bottom"/>
            <w:hideMark/>
          </w:tcPr>
          <w:p w:rsidR="0023565B" w:rsidRPr="00D94C26" w:rsidRDefault="0023565B" w:rsidP="003964AB">
            <w:pPr>
              <w:jc w:val="center"/>
            </w:pPr>
            <w:r w:rsidRPr="00D94C26">
              <w:t>03</w:t>
            </w:r>
          </w:p>
        </w:tc>
        <w:tc>
          <w:tcPr>
            <w:tcW w:w="1820" w:type="dxa"/>
            <w:tcBorders>
              <w:top w:val="nil"/>
              <w:left w:val="nil"/>
              <w:bottom w:val="nil"/>
              <w:right w:val="nil"/>
            </w:tcBorders>
            <w:shd w:val="clear" w:color="auto" w:fill="auto"/>
            <w:vAlign w:val="bottom"/>
            <w:hideMark/>
          </w:tcPr>
          <w:p w:rsidR="0023565B" w:rsidRPr="00D94C26" w:rsidRDefault="0023565B" w:rsidP="003964AB">
            <w:pPr>
              <w:jc w:val="center"/>
            </w:pPr>
            <w:r w:rsidRPr="00D94C26">
              <w:t>99 0 00 00000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347,6</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25.0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Уличное освещение</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215.3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r>
      <w:tr w:rsidR="0023565B" w:rsidRPr="00D94C26" w:rsidTr="003964AB">
        <w:trPr>
          <w:trHeight w:val="58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215.3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r>
      <w:tr w:rsidR="0023565B" w:rsidRPr="00D94C26" w:rsidTr="003964AB">
        <w:trPr>
          <w:trHeight w:val="6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99 0 00 06010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215.3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Организация ритуальных услуг и содержание мест захоронения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99 0 00 06040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lastRenderedPageBreak/>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99 0 00 06040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15"/>
        </w:trPr>
        <w:tc>
          <w:tcPr>
            <w:tcW w:w="7025" w:type="dxa"/>
            <w:tcBorders>
              <w:top w:val="nil"/>
              <w:left w:val="single" w:sz="4" w:space="0" w:color="auto"/>
              <w:bottom w:val="single" w:sz="4" w:space="0" w:color="auto"/>
              <w:right w:val="nil"/>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single" w:sz="4" w:space="0" w:color="auto"/>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99 0 00 06040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Прочие мероприятия по благоустройству поселений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99 0 00 06060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131,3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99 0 00 06060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131,3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54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03</w:t>
            </w:r>
          </w:p>
        </w:tc>
        <w:tc>
          <w:tcPr>
            <w:tcW w:w="1820" w:type="dxa"/>
            <w:tcBorders>
              <w:top w:val="single" w:sz="4" w:space="0" w:color="auto"/>
              <w:left w:val="nil"/>
              <w:bottom w:val="nil"/>
              <w:right w:val="nil"/>
            </w:tcBorders>
            <w:shd w:val="clear" w:color="auto" w:fill="auto"/>
            <w:vAlign w:val="bottom"/>
            <w:hideMark/>
          </w:tcPr>
          <w:p w:rsidR="0023565B" w:rsidRPr="00D94C26" w:rsidRDefault="0023565B" w:rsidP="003964AB">
            <w:pPr>
              <w:jc w:val="center"/>
            </w:pPr>
            <w:r w:rsidRPr="00D94C26">
              <w:t>99 0 00 06060</w:t>
            </w:r>
          </w:p>
        </w:tc>
        <w:tc>
          <w:tcPr>
            <w:tcW w:w="101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131,3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Другие вопросы в области жилищно-коммунального хозяйства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05</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1130,1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24.0</w:t>
            </w:r>
          </w:p>
        </w:tc>
      </w:tr>
      <w:tr w:rsidR="0023565B" w:rsidRPr="00D94C26" w:rsidTr="003964AB">
        <w:trPr>
          <w:trHeight w:val="37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1130,1</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24.0</w:t>
            </w:r>
          </w:p>
        </w:tc>
      </w:tr>
      <w:tr w:rsidR="0023565B" w:rsidRPr="00D94C26" w:rsidTr="003964AB">
        <w:trPr>
          <w:trHeight w:val="6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 xml:space="preserve">Обеспечение деятельности  учреждений жилищно-коммунального хозяйства </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142,8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24.0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23565B" w:rsidRPr="00FE3799" w:rsidRDefault="0023565B" w:rsidP="003964AB">
            <w:r w:rsidRPr="00FE379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B00889" w:rsidRDefault="0023565B" w:rsidP="003964AB">
            <w:r>
              <w:t>555</w:t>
            </w:r>
          </w:p>
        </w:tc>
        <w:tc>
          <w:tcPr>
            <w:tcW w:w="992" w:type="dxa"/>
            <w:tcBorders>
              <w:top w:val="nil"/>
              <w:left w:val="single" w:sz="4" w:space="0" w:color="auto"/>
              <w:bottom w:val="single" w:sz="4" w:space="0" w:color="auto"/>
              <w:right w:val="single" w:sz="4" w:space="0" w:color="auto"/>
            </w:tcBorders>
            <w:shd w:val="clear" w:color="auto" w:fill="auto"/>
            <w:noWrap/>
          </w:tcPr>
          <w:p w:rsidR="0023565B" w:rsidRPr="00B00889" w:rsidRDefault="0023565B" w:rsidP="003964AB">
            <w:r w:rsidRPr="00B00889">
              <w:t>05</w:t>
            </w:r>
          </w:p>
        </w:tc>
        <w:tc>
          <w:tcPr>
            <w:tcW w:w="992" w:type="dxa"/>
            <w:tcBorders>
              <w:top w:val="nil"/>
              <w:left w:val="nil"/>
              <w:bottom w:val="single" w:sz="4" w:space="0" w:color="auto"/>
              <w:right w:val="single" w:sz="4" w:space="0" w:color="auto"/>
            </w:tcBorders>
            <w:shd w:val="clear" w:color="auto" w:fill="auto"/>
            <w:noWrap/>
          </w:tcPr>
          <w:p w:rsidR="0023565B" w:rsidRPr="00B00889" w:rsidRDefault="0023565B" w:rsidP="003964AB">
            <w:r w:rsidRPr="00B00889">
              <w:t>05</w:t>
            </w:r>
          </w:p>
        </w:tc>
        <w:tc>
          <w:tcPr>
            <w:tcW w:w="1820" w:type="dxa"/>
            <w:tcBorders>
              <w:top w:val="nil"/>
              <w:left w:val="nil"/>
              <w:bottom w:val="single" w:sz="4" w:space="0" w:color="auto"/>
              <w:right w:val="single" w:sz="4" w:space="0" w:color="auto"/>
            </w:tcBorders>
            <w:shd w:val="clear" w:color="auto" w:fill="auto"/>
            <w:noWrap/>
          </w:tcPr>
          <w:p w:rsidR="0023565B" w:rsidRDefault="0023565B" w:rsidP="003964AB">
            <w:r w:rsidRPr="00B00889">
              <w:t>99 0 00 05180</w:t>
            </w:r>
          </w:p>
        </w:tc>
        <w:tc>
          <w:tcPr>
            <w:tcW w:w="1015"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color w:val="000000"/>
              </w:rPr>
            </w:pPr>
            <w:r>
              <w:rPr>
                <w:color w:val="000000"/>
              </w:rPr>
              <w:t>100</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9,0</w:t>
            </w:r>
          </w:p>
        </w:tc>
        <w:tc>
          <w:tcPr>
            <w:tcW w:w="897"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tcPr>
          <w:p w:rsidR="0023565B" w:rsidRDefault="0023565B" w:rsidP="003964AB">
            <w:r w:rsidRPr="00FE3799">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23565B" w:rsidRPr="00B00889" w:rsidRDefault="0023565B" w:rsidP="003964AB">
            <w:r>
              <w:t>555</w:t>
            </w:r>
          </w:p>
        </w:tc>
        <w:tc>
          <w:tcPr>
            <w:tcW w:w="992" w:type="dxa"/>
            <w:tcBorders>
              <w:top w:val="nil"/>
              <w:left w:val="single" w:sz="4" w:space="0" w:color="auto"/>
              <w:bottom w:val="single" w:sz="4" w:space="0" w:color="auto"/>
              <w:right w:val="single" w:sz="4" w:space="0" w:color="auto"/>
            </w:tcBorders>
            <w:shd w:val="clear" w:color="auto" w:fill="auto"/>
            <w:noWrap/>
          </w:tcPr>
          <w:p w:rsidR="0023565B" w:rsidRPr="00B00889" w:rsidRDefault="0023565B" w:rsidP="003964AB">
            <w:r w:rsidRPr="00B00889">
              <w:t>05</w:t>
            </w:r>
          </w:p>
        </w:tc>
        <w:tc>
          <w:tcPr>
            <w:tcW w:w="992" w:type="dxa"/>
            <w:tcBorders>
              <w:top w:val="nil"/>
              <w:left w:val="nil"/>
              <w:bottom w:val="single" w:sz="4" w:space="0" w:color="auto"/>
              <w:right w:val="single" w:sz="4" w:space="0" w:color="auto"/>
            </w:tcBorders>
            <w:shd w:val="clear" w:color="auto" w:fill="auto"/>
            <w:noWrap/>
          </w:tcPr>
          <w:p w:rsidR="0023565B" w:rsidRPr="00B00889" w:rsidRDefault="0023565B" w:rsidP="003964AB">
            <w:r w:rsidRPr="00B00889">
              <w:t>05</w:t>
            </w:r>
          </w:p>
        </w:tc>
        <w:tc>
          <w:tcPr>
            <w:tcW w:w="1820" w:type="dxa"/>
            <w:tcBorders>
              <w:top w:val="nil"/>
              <w:left w:val="nil"/>
              <w:bottom w:val="single" w:sz="4" w:space="0" w:color="auto"/>
              <w:right w:val="single" w:sz="4" w:space="0" w:color="auto"/>
            </w:tcBorders>
            <w:shd w:val="clear" w:color="auto" w:fill="auto"/>
            <w:noWrap/>
          </w:tcPr>
          <w:p w:rsidR="0023565B" w:rsidRDefault="0023565B" w:rsidP="003964AB">
            <w:r w:rsidRPr="00B00889">
              <w:t>99 0 00 05180</w:t>
            </w:r>
          </w:p>
        </w:tc>
        <w:tc>
          <w:tcPr>
            <w:tcW w:w="1015" w:type="dxa"/>
            <w:tcBorders>
              <w:top w:val="nil"/>
              <w:left w:val="nil"/>
              <w:bottom w:val="single" w:sz="4" w:space="0" w:color="auto"/>
              <w:right w:val="single" w:sz="4" w:space="0" w:color="auto"/>
            </w:tcBorders>
            <w:shd w:val="clear" w:color="auto" w:fill="auto"/>
            <w:noWrap/>
            <w:vAlign w:val="bottom"/>
          </w:tcPr>
          <w:p w:rsidR="0023565B" w:rsidRPr="00D94C26" w:rsidRDefault="0023565B" w:rsidP="003964AB">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9,0</w:t>
            </w:r>
          </w:p>
        </w:tc>
        <w:tc>
          <w:tcPr>
            <w:tcW w:w="897"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0,0</w:t>
            </w:r>
          </w:p>
        </w:tc>
      </w:tr>
      <w:tr w:rsidR="0023565B" w:rsidRPr="00D94C26" w:rsidTr="003964AB">
        <w:trPr>
          <w:trHeight w:val="69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139,8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139,8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15.0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бюджетные ассигнования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Уплата налогов, сборов и иных платежей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99 0 00 05180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850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9.0</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972.3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 xml:space="preserve">99 0 00 70510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972.3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lastRenderedPageBreak/>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05</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972.3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t xml:space="preserve">Культура, кинематография </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4565,8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Культура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sz w:val="22"/>
                <w:szCs w:val="22"/>
              </w:rPr>
            </w:pPr>
            <w:r w:rsidRPr="00D94C26">
              <w:rPr>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tcPr>
          <w:p w:rsidR="0023565B" w:rsidRPr="00BB2EAB" w:rsidRDefault="0023565B" w:rsidP="003964AB">
            <w:r w:rsidRPr="00BB2EAB">
              <w:t>4565,8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 xml:space="preserve">4565,8 </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r>
      <w:tr w:rsidR="0023565B" w:rsidRPr="00D94C26" w:rsidTr="003964AB">
        <w:trPr>
          <w:trHeight w:val="6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Расходы на обеспечение деятельности муниципальных домов культуры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546,8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r>
      <w:tr w:rsidR="0023565B" w:rsidRPr="00D94C26" w:rsidTr="003964AB">
        <w:trPr>
          <w:trHeight w:val="6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536,8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536,8</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38.0</w:t>
            </w:r>
          </w:p>
        </w:tc>
      </w:tr>
      <w:tr w:rsidR="0023565B" w:rsidRPr="00D94C26" w:rsidTr="003964AB">
        <w:trPr>
          <w:trHeight w:val="409"/>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бюджетные ассигнования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Уплата налогов, сборов и иных платежей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99 0 00 00720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850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4 019,0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126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3035,7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Расходы на выплаты персоналу казенных учреждений</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3035,7</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983,3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99 0 00 70510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983,3</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34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Социальная политика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r>
      <w:tr w:rsidR="0023565B" w:rsidRPr="00D94C26" w:rsidTr="003964AB">
        <w:trPr>
          <w:trHeight w:val="42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b/>
                <w:bCs/>
                <w:color w:val="000000"/>
              </w:rPr>
            </w:pPr>
            <w:r w:rsidRPr="00D94C26">
              <w:rPr>
                <w:b/>
                <w:bCs/>
                <w:color w:val="000000"/>
              </w:rPr>
              <w:t>Пенсионное обеспечение</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color w:val="000000"/>
              </w:rPr>
            </w:pPr>
            <w:r>
              <w:rPr>
                <w:b/>
                <w:bCs/>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r>
      <w:tr w:rsidR="0023565B" w:rsidRPr="00D94C26" w:rsidTr="003964AB">
        <w:trPr>
          <w:trHeight w:val="450"/>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10</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r>
      <w:tr w:rsidR="0023565B" w:rsidRPr="00D94C26" w:rsidTr="003964AB">
        <w:trPr>
          <w:trHeight w:val="55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color w:val="000000"/>
              </w:rPr>
            </w:pPr>
            <w:r w:rsidRPr="00D94C26">
              <w:rPr>
                <w:color w:val="000000"/>
              </w:rPr>
              <w:t>Доплаты к пенсиям, дополнительное пенсионное обеспечение</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99 0 00 02020</w:t>
            </w:r>
          </w:p>
        </w:tc>
        <w:tc>
          <w:tcPr>
            <w:tcW w:w="1015" w:type="dxa"/>
            <w:tcBorders>
              <w:top w:val="nil"/>
              <w:left w:val="nil"/>
              <w:bottom w:val="single" w:sz="4" w:space="0" w:color="auto"/>
              <w:right w:val="single" w:sz="4" w:space="0" w:color="auto"/>
            </w:tcBorders>
            <w:shd w:val="clear" w:color="auto" w:fill="auto"/>
            <w:noWrap/>
            <w:vAlign w:val="center"/>
            <w:hideMark/>
          </w:tcPr>
          <w:p w:rsidR="0023565B" w:rsidRPr="00D94C26" w:rsidRDefault="0023565B" w:rsidP="003964AB">
            <w:pPr>
              <w:jc w:val="center"/>
            </w:pPr>
            <w:r w:rsidRPr="00D94C26">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Социальное обеспечение и иные выплаты населению</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99 0 00 02020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r>
      <w:tr w:rsidR="0023565B" w:rsidRPr="00D94C26" w:rsidTr="003964AB">
        <w:trPr>
          <w:trHeight w:val="51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lastRenderedPageBreak/>
              <w:t xml:space="preserve">Публичные нормативные социальные выплаты гражданам </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10</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99 0 00 02020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310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79.0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t>Физическая культура и спорт</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21,0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pPr>
              <w:rPr>
                <w:b/>
                <w:bCs/>
              </w:rPr>
            </w:pPr>
            <w:r w:rsidRPr="00D94C26">
              <w:rPr>
                <w:b/>
                <w:bCs/>
              </w:rPr>
              <w:t>Физическая культура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21,0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94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Муниципальная программа "Развитие физической культуры и спорта в Чебаковском сельсовете Северного района Новосибирской области  на 2019-2021 год"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795"/>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Основное мероприятие "Развитие спортивно-массовой физической культуры и формирование здорового образа жизни"</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9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Реализация мероприятий муниципальной программы Развитие физической культуры и спорта в Чебаковском сельсовете Северного района Новосибирской области  на 2019-2021 год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87 0 02 05120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87 0 02 05120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87 0 02 05120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r>
      <w:tr w:rsidR="0023565B" w:rsidRPr="00D94C26" w:rsidTr="003964AB">
        <w:trPr>
          <w:trHeight w:val="40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rPr>
                <w:color w:val="000000"/>
              </w:rPr>
            </w:pPr>
            <w:r w:rsidRPr="00D94C26">
              <w:rPr>
                <w:color w:val="000000"/>
              </w:rPr>
              <w:t>Непрограммные направления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color w:val="000000"/>
              </w:rPr>
            </w:pPr>
            <w:r>
              <w:rPr>
                <w:color w:val="000000"/>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01</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16.0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57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Физкультурно-оздоровительная работа и спортивные мероприятия</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99 0 00 05120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16.0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Закупка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99 0 00 05120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16.0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63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Иные закупки товаров, работ и услуг для обеспечения государственных (муниципальных) нужд</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11</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01</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99 0 00 05120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240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16.0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4.5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10.0</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b/>
                <w:bCs/>
                <w:color w:val="000000"/>
              </w:rPr>
            </w:pPr>
            <w:r w:rsidRPr="00D94C26">
              <w:rPr>
                <w:b/>
                <w:bCs/>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rPr>
                <w:b/>
                <w:bCs/>
              </w:rPr>
            </w:pPr>
            <w:r>
              <w:rPr>
                <w:b/>
                <w:bCs/>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99</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rPr>
            </w:pPr>
            <w:r w:rsidRPr="00D94C26">
              <w:rPr>
                <w:b/>
                <w:bCs/>
              </w:rPr>
              <w:t> </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rPr>
                <w:b/>
                <w:bCs/>
              </w:rPr>
            </w:pPr>
            <w:r w:rsidRPr="00D94C26">
              <w:rPr>
                <w:b/>
                <w:bCs/>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b/>
                <w:bCs/>
                <w:color w:val="000000"/>
              </w:rPr>
            </w:pPr>
            <w:r w:rsidRPr="00D94C26">
              <w:rPr>
                <w:b/>
                <w:bCs/>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126.8</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126.8</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Непрограммные напр</w:t>
            </w:r>
            <w:r>
              <w:rPr>
                <w:color w:val="000000"/>
              </w:rPr>
              <w:t>а</w:t>
            </w:r>
            <w:r w:rsidRPr="00D94C26">
              <w:rPr>
                <w:color w:val="000000"/>
              </w:rPr>
              <w:t>вления местного бюджета</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99 0 00 00000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126.8</w:t>
            </w:r>
          </w:p>
        </w:tc>
      </w:tr>
      <w:tr w:rsidR="0023565B" w:rsidRPr="00D94C26" w:rsidTr="003964AB">
        <w:trPr>
          <w:trHeight w:val="315"/>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99 0 00 99990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 </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126.8</w:t>
            </w:r>
          </w:p>
        </w:tc>
      </w:tr>
      <w:tr w:rsidR="0023565B" w:rsidRPr="00D94C26" w:rsidTr="003964AB">
        <w:trPr>
          <w:trHeight w:val="300"/>
        </w:trPr>
        <w:tc>
          <w:tcPr>
            <w:tcW w:w="7025" w:type="dxa"/>
            <w:tcBorders>
              <w:top w:val="nil"/>
              <w:left w:val="single" w:sz="4" w:space="0" w:color="auto"/>
              <w:bottom w:val="single" w:sz="4" w:space="0" w:color="auto"/>
              <w:right w:val="single" w:sz="4" w:space="0" w:color="auto"/>
            </w:tcBorders>
            <w:shd w:val="clear" w:color="auto" w:fill="auto"/>
            <w:vAlign w:val="bottom"/>
            <w:hideMark/>
          </w:tcPr>
          <w:p w:rsidR="0023565B" w:rsidRPr="00D94C26" w:rsidRDefault="0023565B" w:rsidP="003964AB">
            <w:pPr>
              <w:rPr>
                <w:color w:val="000000"/>
              </w:rPr>
            </w:pPr>
            <w:r w:rsidRPr="00D94C26">
              <w:rPr>
                <w:color w:val="000000"/>
              </w:rPr>
              <w:t>Условно утвержденные расходы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99 0 00 99990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900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126.8</w:t>
            </w:r>
          </w:p>
        </w:tc>
      </w:tr>
      <w:tr w:rsidR="0023565B" w:rsidRPr="00D94C26" w:rsidTr="003964AB">
        <w:trPr>
          <w:trHeight w:val="360"/>
        </w:trPr>
        <w:tc>
          <w:tcPr>
            <w:tcW w:w="7025" w:type="dxa"/>
            <w:tcBorders>
              <w:top w:val="nil"/>
              <w:left w:val="single" w:sz="4" w:space="0" w:color="auto"/>
              <w:bottom w:val="single" w:sz="4" w:space="0" w:color="auto"/>
              <w:right w:val="single" w:sz="4" w:space="0" w:color="auto"/>
            </w:tcBorders>
            <w:shd w:val="clear" w:color="auto" w:fill="auto"/>
            <w:vAlign w:val="center"/>
            <w:hideMark/>
          </w:tcPr>
          <w:p w:rsidR="0023565B" w:rsidRPr="00D94C26" w:rsidRDefault="0023565B" w:rsidP="003964AB">
            <w:r w:rsidRPr="00D94C26">
              <w:t>Условно утвержденные расходы</w:t>
            </w:r>
          </w:p>
        </w:tc>
        <w:tc>
          <w:tcPr>
            <w:tcW w:w="1212" w:type="dxa"/>
            <w:tcBorders>
              <w:top w:val="single" w:sz="4" w:space="0" w:color="auto"/>
              <w:left w:val="nil"/>
              <w:bottom w:val="single" w:sz="4" w:space="0" w:color="auto"/>
              <w:right w:val="single" w:sz="4" w:space="0" w:color="auto"/>
            </w:tcBorders>
          </w:tcPr>
          <w:p w:rsidR="0023565B" w:rsidRPr="00D94C26" w:rsidRDefault="0023565B" w:rsidP="003964AB">
            <w:pPr>
              <w:jc w:val="center"/>
            </w:pPr>
            <w: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pPr>
            <w:r w:rsidRPr="00D94C26">
              <w:t>99</w:t>
            </w:r>
          </w:p>
        </w:tc>
        <w:tc>
          <w:tcPr>
            <w:tcW w:w="1820" w:type="dxa"/>
            <w:tcBorders>
              <w:top w:val="nil"/>
              <w:left w:val="nil"/>
              <w:bottom w:val="single" w:sz="4" w:space="0" w:color="auto"/>
              <w:right w:val="single" w:sz="4" w:space="0" w:color="auto"/>
            </w:tcBorders>
            <w:shd w:val="clear" w:color="auto" w:fill="auto"/>
            <w:vAlign w:val="bottom"/>
            <w:hideMark/>
          </w:tcPr>
          <w:p w:rsidR="0023565B" w:rsidRPr="00D94C26" w:rsidRDefault="0023565B" w:rsidP="003964AB">
            <w:pPr>
              <w:jc w:val="center"/>
            </w:pPr>
            <w:r w:rsidRPr="00D94C26">
              <w:t>99 0 00 99990</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D94C26" w:rsidRDefault="0023565B" w:rsidP="003964AB">
            <w:pPr>
              <w:jc w:val="center"/>
              <w:rPr>
                <w:color w:val="000000"/>
              </w:rPr>
            </w:pPr>
            <w:r w:rsidRPr="00D94C26">
              <w:rPr>
                <w:color w:val="000000"/>
              </w:rPr>
              <w:t>990</w:t>
            </w:r>
          </w:p>
        </w:tc>
        <w:tc>
          <w:tcPr>
            <w:tcW w:w="1276"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0.0</w:t>
            </w:r>
          </w:p>
        </w:tc>
        <w:tc>
          <w:tcPr>
            <w:tcW w:w="897"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53.5</w:t>
            </w:r>
          </w:p>
        </w:tc>
        <w:tc>
          <w:tcPr>
            <w:tcW w:w="992" w:type="dxa"/>
            <w:tcBorders>
              <w:top w:val="nil"/>
              <w:left w:val="nil"/>
              <w:bottom w:val="single" w:sz="4" w:space="0" w:color="auto"/>
              <w:right w:val="single" w:sz="4" w:space="0" w:color="auto"/>
            </w:tcBorders>
            <w:shd w:val="clear" w:color="auto" w:fill="auto"/>
            <w:noWrap/>
            <w:hideMark/>
          </w:tcPr>
          <w:p w:rsidR="0023565B" w:rsidRPr="00BB2EAB" w:rsidRDefault="0023565B" w:rsidP="003964AB">
            <w:r w:rsidRPr="00BB2EAB">
              <w:t>126.8</w:t>
            </w:r>
          </w:p>
        </w:tc>
      </w:tr>
      <w:tr w:rsidR="0023565B" w:rsidRPr="002D2985" w:rsidTr="003964AB">
        <w:trPr>
          <w:trHeight w:val="315"/>
        </w:trPr>
        <w:tc>
          <w:tcPr>
            <w:tcW w:w="7025" w:type="dxa"/>
            <w:tcBorders>
              <w:top w:val="nil"/>
              <w:left w:val="single" w:sz="4" w:space="0" w:color="auto"/>
              <w:bottom w:val="single" w:sz="4" w:space="0" w:color="auto"/>
              <w:right w:val="single" w:sz="4" w:space="0" w:color="auto"/>
            </w:tcBorders>
            <w:shd w:val="clear" w:color="auto" w:fill="auto"/>
            <w:noWrap/>
            <w:vAlign w:val="bottom"/>
            <w:hideMark/>
          </w:tcPr>
          <w:p w:rsidR="0023565B" w:rsidRPr="002D2985" w:rsidRDefault="0023565B" w:rsidP="003964AB">
            <w:pPr>
              <w:rPr>
                <w:b/>
                <w:bCs/>
                <w:color w:val="000000"/>
              </w:rPr>
            </w:pPr>
            <w:r w:rsidRPr="002D2985">
              <w:rPr>
                <w:b/>
                <w:bCs/>
                <w:color w:val="000000"/>
              </w:rPr>
              <w:t>Всего расходов</w:t>
            </w:r>
          </w:p>
        </w:tc>
        <w:tc>
          <w:tcPr>
            <w:tcW w:w="1212" w:type="dxa"/>
            <w:tcBorders>
              <w:top w:val="single" w:sz="4" w:space="0" w:color="auto"/>
              <w:left w:val="nil"/>
              <w:bottom w:val="single" w:sz="4" w:space="0" w:color="auto"/>
              <w:right w:val="single" w:sz="4" w:space="0" w:color="auto"/>
            </w:tcBorders>
          </w:tcPr>
          <w:p w:rsidR="0023565B" w:rsidRPr="002D2985" w:rsidRDefault="0023565B" w:rsidP="003964AB">
            <w:pPr>
              <w:jc w:val="center"/>
              <w:rPr>
                <w:b/>
                <w:color w:val="000000"/>
                <w:sz w:val="22"/>
                <w:szCs w:val="22"/>
              </w:rPr>
            </w:pPr>
            <w:r w:rsidRPr="002D2985">
              <w:rPr>
                <w:b/>
                <w:color w:val="000000"/>
                <w:sz w:val="22"/>
                <w:szCs w:val="22"/>
              </w:rPr>
              <w:t>555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3565B" w:rsidRPr="002D2985" w:rsidRDefault="0023565B" w:rsidP="003964AB">
            <w:pPr>
              <w:jc w:val="center"/>
              <w:rPr>
                <w:b/>
                <w:color w:val="000000"/>
                <w:sz w:val="22"/>
                <w:szCs w:val="22"/>
              </w:rPr>
            </w:pPr>
            <w:r w:rsidRPr="002D2985">
              <w:rPr>
                <w:b/>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23565B" w:rsidRPr="002D2985" w:rsidRDefault="0023565B" w:rsidP="003964AB">
            <w:pPr>
              <w:jc w:val="center"/>
              <w:rPr>
                <w:b/>
                <w:color w:val="000000"/>
                <w:sz w:val="22"/>
                <w:szCs w:val="22"/>
              </w:rPr>
            </w:pPr>
            <w:r w:rsidRPr="002D2985">
              <w:rPr>
                <w:b/>
                <w:color w:val="000000"/>
                <w:sz w:val="22"/>
                <w:szCs w:val="22"/>
              </w:rPr>
              <w:t> </w:t>
            </w:r>
          </w:p>
        </w:tc>
        <w:tc>
          <w:tcPr>
            <w:tcW w:w="1820" w:type="dxa"/>
            <w:tcBorders>
              <w:top w:val="nil"/>
              <w:left w:val="nil"/>
              <w:bottom w:val="single" w:sz="4" w:space="0" w:color="auto"/>
              <w:right w:val="single" w:sz="4" w:space="0" w:color="auto"/>
            </w:tcBorders>
            <w:shd w:val="clear" w:color="auto" w:fill="auto"/>
            <w:noWrap/>
            <w:vAlign w:val="bottom"/>
            <w:hideMark/>
          </w:tcPr>
          <w:p w:rsidR="0023565B" w:rsidRPr="002D2985" w:rsidRDefault="0023565B" w:rsidP="003964AB">
            <w:pPr>
              <w:jc w:val="center"/>
              <w:rPr>
                <w:b/>
                <w:color w:val="000000"/>
                <w:sz w:val="22"/>
                <w:szCs w:val="22"/>
              </w:rPr>
            </w:pPr>
            <w:r w:rsidRPr="002D2985">
              <w:rPr>
                <w:b/>
                <w:color w:val="000000"/>
                <w:sz w:val="22"/>
                <w:szCs w:val="22"/>
              </w:rPr>
              <w:t> </w:t>
            </w:r>
          </w:p>
        </w:tc>
        <w:tc>
          <w:tcPr>
            <w:tcW w:w="1015" w:type="dxa"/>
            <w:tcBorders>
              <w:top w:val="nil"/>
              <w:left w:val="nil"/>
              <w:bottom w:val="single" w:sz="4" w:space="0" w:color="auto"/>
              <w:right w:val="single" w:sz="4" w:space="0" w:color="auto"/>
            </w:tcBorders>
            <w:shd w:val="clear" w:color="auto" w:fill="auto"/>
            <w:noWrap/>
            <w:vAlign w:val="bottom"/>
            <w:hideMark/>
          </w:tcPr>
          <w:p w:rsidR="0023565B" w:rsidRPr="002D2985" w:rsidRDefault="0023565B" w:rsidP="003964AB">
            <w:pPr>
              <w:jc w:val="center"/>
              <w:rPr>
                <w:b/>
                <w:color w:val="000000"/>
                <w:sz w:val="22"/>
                <w:szCs w:val="22"/>
              </w:rPr>
            </w:pPr>
            <w:r w:rsidRPr="002D2985">
              <w:rPr>
                <w:b/>
                <w:color w:val="000000"/>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23565B" w:rsidRPr="002D2985" w:rsidRDefault="0023565B" w:rsidP="003964AB">
            <w:pPr>
              <w:rPr>
                <w:b/>
              </w:rPr>
            </w:pPr>
            <w:r w:rsidRPr="002D2985">
              <w:rPr>
                <w:b/>
              </w:rPr>
              <w:t>10 372,1</w:t>
            </w:r>
          </w:p>
        </w:tc>
        <w:tc>
          <w:tcPr>
            <w:tcW w:w="897" w:type="dxa"/>
            <w:tcBorders>
              <w:top w:val="nil"/>
              <w:left w:val="nil"/>
              <w:bottom w:val="single" w:sz="4" w:space="0" w:color="auto"/>
              <w:right w:val="single" w:sz="4" w:space="0" w:color="auto"/>
            </w:tcBorders>
            <w:shd w:val="clear" w:color="auto" w:fill="auto"/>
            <w:noWrap/>
            <w:hideMark/>
          </w:tcPr>
          <w:p w:rsidR="0023565B" w:rsidRPr="002D2985" w:rsidRDefault="0023565B" w:rsidP="003964AB">
            <w:pPr>
              <w:rPr>
                <w:b/>
              </w:rPr>
            </w:pPr>
            <w:r w:rsidRPr="002D2985">
              <w:rPr>
                <w:b/>
              </w:rPr>
              <w:t>2249.7</w:t>
            </w:r>
          </w:p>
        </w:tc>
        <w:tc>
          <w:tcPr>
            <w:tcW w:w="992" w:type="dxa"/>
            <w:tcBorders>
              <w:top w:val="nil"/>
              <w:left w:val="nil"/>
              <w:bottom w:val="single" w:sz="4" w:space="0" w:color="auto"/>
              <w:right w:val="single" w:sz="4" w:space="0" w:color="auto"/>
            </w:tcBorders>
            <w:shd w:val="clear" w:color="auto" w:fill="auto"/>
            <w:noWrap/>
            <w:hideMark/>
          </w:tcPr>
          <w:p w:rsidR="0023565B" w:rsidRPr="002D2985" w:rsidRDefault="0023565B" w:rsidP="003964AB">
            <w:pPr>
              <w:rPr>
                <w:b/>
              </w:rPr>
            </w:pPr>
            <w:r w:rsidRPr="002D2985">
              <w:rPr>
                <w:b/>
              </w:rPr>
              <w:t>2651.0</w:t>
            </w:r>
          </w:p>
        </w:tc>
      </w:tr>
    </w:tbl>
    <w:p w:rsidR="0023565B" w:rsidRPr="002D2985" w:rsidRDefault="0023565B" w:rsidP="0023565B">
      <w:pPr>
        <w:pStyle w:val="a4"/>
        <w:ind w:left="5103"/>
        <w:jc w:val="center"/>
        <w:rPr>
          <w:rFonts w:ascii="Times New Roman" w:hAnsi="Times New Roman"/>
          <w:b/>
        </w:rPr>
      </w:pPr>
    </w:p>
    <w:p w:rsidR="0023565B" w:rsidRDefault="0023565B" w:rsidP="0023565B">
      <w:pPr>
        <w:pStyle w:val="a4"/>
        <w:ind w:left="5103"/>
        <w:rPr>
          <w:rFonts w:ascii="Times New Roman" w:hAnsi="Times New Roman"/>
        </w:rPr>
        <w:sectPr w:rsidR="0023565B" w:rsidSect="008F45C5">
          <w:pgSz w:w="16838" w:h="11906" w:orient="landscape"/>
          <w:pgMar w:top="284" w:right="1134" w:bottom="851" w:left="567" w:header="709" w:footer="709" w:gutter="0"/>
          <w:cols w:space="708"/>
          <w:docGrid w:linePitch="360"/>
        </w:sectPr>
      </w:pPr>
      <w:r>
        <w:rPr>
          <w:rFonts w:ascii="Times New Roman" w:hAnsi="Times New Roman"/>
        </w:rPr>
        <w:t xml:space="preserve"> </w:t>
      </w:r>
    </w:p>
    <w:p w:rsidR="0023565B" w:rsidRDefault="0023565B" w:rsidP="0023565B">
      <w:pPr>
        <w:pStyle w:val="a4"/>
        <w:ind w:left="5103"/>
        <w:rPr>
          <w:rFonts w:ascii="Times New Roman" w:hAnsi="Times New Roman"/>
        </w:rPr>
        <w:sectPr w:rsidR="0023565B" w:rsidSect="00FC62CC">
          <w:pgSz w:w="16838" w:h="11906" w:orient="landscape"/>
          <w:pgMar w:top="567" w:right="1134" w:bottom="1701" w:left="567" w:header="709" w:footer="709" w:gutter="0"/>
          <w:cols w:space="708"/>
          <w:docGrid w:linePitch="360"/>
        </w:sectPr>
      </w:pPr>
    </w:p>
    <w:p w:rsidR="0023565B" w:rsidRDefault="0023565B" w:rsidP="0023565B">
      <w:pPr>
        <w:pStyle w:val="a4"/>
        <w:ind w:left="5103"/>
        <w:jc w:val="right"/>
        <w:rPr>
          <w:b/>
          <w:bCs/>
          <w:sz w:val="28"/>
          <w:szCs w:val="28"/>
        </w:rPr>
      </w:pPr>
      <w:r w:rsidRPr="008A4579">
        <w:rPr>
          <w:rFonts w:ascii="Arial" w:hAnsi="Arial" w:cs="Arial"/>
          <w:sz w:val="24"/>
          <w:szCs w:val="24"/>
        </w:rPr>
        <w:lastRenderedPageBreak/>
        <w:t xml:space="preserve">Приложение № </w:t>
      </w:r>
      <w:r>
        <w:rPr>
          <w:rFonts w:ascii="Arial" w:hAnsi="Arial" w:cs="Arial"/>
          <w:sz w:val="24"/>
          <w:szCs w:val="24"/>
        </w:rPr>
        <w:t>9</w:t>
      </w:r>
      <w:r w:rsidRPr="008A4579">
        <w:rPr>
          <w:rFonts w:ascii="Arial" w:hAnsi="Arial" w:cs="Arial"/>
          <w:sz w:val="24"/>
          <w:szCs w:val="24"/>
        </w:rPr>
        <w:t xml:space="preserve"> к решению Совета депутатов Чебаковского сельсовета Северного района Новосибирской области  «О  внесении  изменений в решение  Совета депутатов  Чебаковского сельсовета Северного района Новосибирской</w:t>
      </w:r>
      <w:r>
        <w:rPr>
          <w:rFonts w:ascii="Arial" w:hAnsi="Arial" w:cs="Arial"/>
          <w:sz w:val="24"/>
          <w:szCs w:val="24"/>
        </w:rPr>
        <w:t xml:space="preserve"> </w:t>
      </w:r>
      <w:r w:rsidRPr="008A4579">
        <w:rPr>
          <w:rFonts w:ascii="Arial" w:hAnsi="Arial" w:cs="Arial"/>
          <w:sz w:val="24"/>
          <w:szCs w:val="24"/>
        </w:rPr>
        <w:t xml:space="preserve"> области от 21.12.2020 № 1 « О местном бюджете Чебаковского  сельсовета  Северного района </w:t>
      </w:r>
      <w:r>
        <w:rPr>
          <w:rFonts w:ascii="Arial" w:hAnsi="Arial" w:cs="Arial"/>
          <w:sz w:val="24"/>
          <w:szCs w:val="24"/>
        </w:rPr>
        <w:t>Н</w:t>
      </w:r>
      <w:r w:rsidRPr="008A4579">
        <w:rPr>
          <w:rFonts w:ascii="Arial" w:hAnsi="Arial" w:cs="Arial"/>
          <w:sz w:val="24"/>
          <w:szCs w:val="24"/>
        </w:rPr>
        <w:t xml:space="preserve">овосибирской области </w:t>
      </w:r>
      <w:r w:rsidRPr="008A4579">
        <w:rPr>
          <w:rFonts w:ascii="Arial" w:hAnsi="Arial" w:cs="Arial"/>
        </w:rPr>
        <w:t>на 2021  год и плановый период  2022 и 2023 годов</w:t>
      </w:r>
      <w:r>
        <w:rPr>
          <w:rFonts w:ascii="Arial" w:hAnsi="Arial" w:cs="Arial"/>
        </w:rPr>
        <w:t>»</w:t>
      </w:r>
    </w:p>
    <w:p w:rsidR="0023565B" w:rsidRDefault="0023565B" w:rsidP="0023565B">
      <w:pPr>
        <w:rPr>
          <w:b/>
        </w:rPr>
      </w:pPr>
      <w:r>
        <w:t xml:space="preserve">  </w:t>
      </w:r>
    </w:p>
    <w:p w:rsidR="0023565B" w:rsidRPr="00BA09A2" w:rsidRDefault="0023565B" w:rsidP="0023565B">
      <w:pPr>
        <w:tabs>
          <w:tab w:val="right" w:pos="9355"/>
        </w:tabs>
        <w:rPr>
          <w:b/>
        </w:rPr>
      </w:pPr>
      <w:r w:rsidRPr="00BA09A2">
        <w:rPr>
          <w:b/>
        </w:rPr>
        <w:t xml:space="preserve">                                                                                </w:t>
      </w:r>
      <w:r>
        <w:rPr>
          <w:b/>
        </w:rPr>
        <w:t xml:space="preserve">                                        </w:t>
      </w:r>
      <w:r w:rsidRPr="00BA09A2">
        <w:rPr>
          <w:b/>
        </w:rPr>
        <w:t xml:space="preserve">       </w:t>
      </w:r>
      <w:r>
        <w:rPr>
          <w:b/>
        </w:rPr>
        <w:tab/>
      </w:r>
    </w:p>
    <w:p w:rsidR="0023565B" w:rsidRPr="00BA09A2" w:rsidRDefault="0023565B" w:rsidP="0023565B">
      <w:pPr>
        <w:jc w:val="center"/>
        <w:rPr>
          <w:b/>
        </w:rPr>
      </w:pPr>
      <w:r w:rsidRPr="00BA09A2">
        <w:rPr>
          <w:b/>
        </w:rPr>
        <w:t>И С  Т О Ч Н И К И</w:t>
      </w:r>
    </w:p>
    <w:p w:rsidR="0023565B" w:rsidRPr="00BA09A2" w:rsidRDefault="0023565B" w:rsidP="0023565B">
      <w:pPr>
        <w:jc w:val="center"/>
        <w:rPr>
          <w:b/>
        </w:rPr>
      </w:pPr>
      <w:r w:rsidRPr="00BA09A2">
        <w:rPr>
          <w:b/>
        </w:rPr>
        <w:t>внутреннего финансирования дефицита  местного бюджета</w:t>
      </w:r>
    </w:p>
    <w:p w:rsidR="0023565B" w:rsidRPr="00BA09A2" w:rsidRDefault="0023565B" w:rsidP="0023565B">
      <w:pPr>
        <w:jc w:val="center"/>
        <w:rPr>
          <w:b/>
        </w:rPr>
      </w:pPr>
      <w:r w:rsidRPr="00BA09A2">
        <w:rPr>
          <w:b/>
        </w:rPr>
        <w:t>на 20</w:t>
      </w:r>
      <w:r>
        <w:rPr>
          <w:b/>
        </w:rPr>
        <w:t>21</w:t>
      </w:r>
      <w:r w:rsidRPr="00BA09A2">
        <w:rPr>
          <w:b/>
        </w:rPr>
        <w:t xml:space="preserve"> год</w:t>
      </w:r>
      <w:r>
        <w:rPr>
          <w:b/>
        </w:rPr>
        <w:t xml:space="preserve"> и плановый период 2022 и 2023 годы</w:t>
      </w:r>
    </w:p>
    <w:p w:rsidR="0023565B" w:rsidRDefault="0023565B" w:rsidP="0023565B">
      <w:r>
        <w:t xml:space="preserve">                                                                                                                                            </w:t>
      </w:r>
      <w:proofErr w:type="spellStart"/>
      <w:r>
        <w:t>тыс</w:t>
      </w:r>
      <w:proofErr w:type="gramStart"/>
      <w:r>
        <w:t>.р</w:t>
      </w:r>
      <w:proofErr w:type="gramEnd"/>
      <w:r>
        <w:t>уб</w:t>
      </w:r>
      <w:proofErr w:type="spellEnd"/>
      <w:r>
        <w:t>.</w:t>
      </w:r>
    </w:p>
    <w:p w:rsidR="0023565B" w:rsidRDefault="0023565B" w:rsidP="0023565B">
      <w:pPr>
        <w:jc w:val="both"/>
      </w:pPr>
    </w:p>
    <w:tbl>
      <w:tblPr>
        <w:tblW w:w="10632" w:type="dxa"/>
        <w:tblInd w:w="-743" w:type="dxa"/>
        <w:tblLayout w:type="fixed"/>
        <w:tblLook w:val="04A0" w:firstRow="1" w:lastRow="0" w:firstColumn="1" w:lastColumn="0" w:noHBand="0" w:noVBand="1"/>
      </w:tblPr>
      <w:tblGrid>
        <w:gridCol w:w="3119"/>
        <w:gridCol w:w="3969"/>
        <w:gridCol w:w="1276"/>
        <w:gridCol w:w="1134"/>
        <w:gridCol w:w="1134"/>
      </w:tblGrid>
      <w:tr w:rsidR="0023565B" w:rsidTr="003964AB">
        <w:trPr>
          <w:trHeight w:val="20"/>
        </w:trPr>
        <w:tc>
          <w:tcPr>
            <w:tcW w:w="3119" w:type="dxa"/>
            <w:tcBorders>
              <w:top w:val="single" w:sz="4" w:space="0" w:color="auto"/>
              <w:left w:val="single" w:sz="4" w:space="0" w:color="auto"/>
              <w:bottom w:val="nil"/>
              <w:right w:val="single" w:sz="4" w:space="0" w:color="auto"/>
            </w:tcBorders>
            <w:hideMark/>
          </w:tcPr>
          <w:p w:rsidR="0023565B" w:rsidRPr="00AF549D" w:rsidRDefault="0023565B" w:rsidP="003964AB">
            <w:pPr>
              <w:pStyle w:val="a4"/>
              <w:jc w:val="center"/>
              <w:rPr>
                <w:rFonts w:ascii="Times New Roman" w:hAnsi="Times New Roman"/>
                <w:b/>
                <w:sz w:val="24"/>
                <w:szCs w:val="24"/>
                <w:lang w:eastAsia="en-US"/>
              </w:rPr>
            </w:pPr>
            <w:r w:rsidRPr="00AF549D">
              <w:rPr>
                <w:rFonts w:ascii="Times New Roman" w:hAnsi="Times New Roman"/>
                <w:b/>
                <w:sz w:val="24"/>
                <w:szCs w:val="24"/>
                <w:lang w:eastAsia="en-US"/>
              </w:rPr>
              <w:t>Код бюджетной классификации Российской Федерации</w:t>
            </w:r>
          </w:p>
        </w:tc>
        <w:tc>
          <w:tcPr>
            <w:tcW w:w="3969" w:type="dxa"/>
            <w:tcBorders>
              <w:top w:val="single" w:sz="4" w:space="0" w:color="auto"/>
              <w:left w:val="nil"/>
              <w:bottom w:val="nil"/>
              <w:right w:val="single" w:sz="4" w:space="0" w:color="auto"/>
            </w:tcBorders>
            <w:hideMark/>
          </w:tcPr>
          <w:p w:rsidR="0023565B" w:rsidRPr="00AF549D" w:rsidRDefault="0023565B" w:rsidP="003964AB">
            <w:pPr>
              <w:pStyle w:val="a4"/>
              <w:jc w:val="center"/>
              <w:rPr>
                <w:rFonts w:ascii="Times New Roman" w:hAnsi="Times New Roman"/>
                <w:b/>
                <w:sz w:val="24"/>
                <w:szCs w:val="24"/>
                <w:lang w:eastAsia="en-US"/>
              </w:rPr>
            </w:pPr>
            <w:r w:rsidRPr="00AF549D">
              <w:rPr>
                <w:rFonts w:ascii="Times New Roman" w:hAnsi="Times New Roman"/>
                <w:b/>
                <w:sz w:val="24"/>
                <w:szCs w:val="24"/>
                <w:lang w:eastAsia="en-US"/>
              </w:rPr>
              <w:t xml:space="preserve">Наименование </w:t>
            </w:r>
            <w:proofErr w:type="gramStart"/>
            <w:r w:rsidRPr="00AF549D">
              <w:rPr>
                <w:rFonts w:ascii="Times New Roman" w:hAnsi="Times New Roman"/>
                <w:b/>
                <w:sz w:val="24"/>
                <w:szCs w:val="24"/>
                <w:lang w:eastAsia="en-US"/>
              </w:rPr>
              <w:t>кодов классификации источников финансирования дефицитов бюджетов</w:t>
            </w:r>
            <w:proofErr w:type="gramEnd"/>
          </w:p>
        </w:tc>
        <w:tc>
          <w:tcPr>
            <w:tcW w:w="1276" w:type="dxa"/>
            <w:tcBorders>
              <w:top w:val="single" w:sz="4" w:space="0" w:color="auto"/>
              <w:left w:val="nil"/>
              <w:bottom w:val="nil"/>
              <w:right w:val="single" w:sz="4" w:space="0" w:color="auto"/>
            </w:tcBorders>
            <w:hideMark/>
          </w:tcPr>
          <w:p w:rsidR="0023565B" w:rsidRDefault="0023565B" w:rsidP="003964AB">
            <w:pPr>
              <w:pStyle w:val="a4"/>
              <w:jc w:val="center"/>
              <w:rPr>
                <w:rFonts w:ascii="Times New Roman" w:hAnsi="Times New Roman"/>
                <w:b/>
                <w:sz w:val="24"/>
                <w:szCs w:val="24"/>
                <w:lang w:eastAsia="en-US"/>
              </w:rPr>
            </w:pPr>
            <w:r w:rsidRPr="00AF549D">
              <w:rPr>
                <w:rFonts w:ascii="Times New Roman" w:hAnsi="Times New Roman"/>
                <w:b/>
                <w:sz w:val="24"/>
                <w:szCs w:val="24"/>
                <w:lang w:eastAsia="en-US"/>
              </w:rPr>
              <w:t>Сумма</w:t>
            </w:r>
          </w:p>
          <w:p w:rsidR="0023565B" w:rsidRPr="00AF549D" w:rsidRDefault="0023565B" w:rsidP="003964AB">
            <w:pPr>
              <w:pStyle w:val="a4"/>
              <w:jc w:val="center"/>
              <w:rPr>
                <w:rFonts w:ascii="Times New Roman" w:hAnsi="Times New Roman"/>
                <w:b/>
                <w:sz w:val="24"/>
                <w:szCs w:val="24"/>
                <w:lang w:eastAsia="en-US"/>
              </w:rPr>
            </w:pPr>
            <w:r>
              <w:rPr>
                <w:rFonts w:ascii="Times New Roman" w:hAnsi="Times New Roman"/>
                <w:b/>
                <w:sz w:val="24"/>
                <w:szCs w:val="24"/>
                <w:lang w:eastAsia="en-US"/>
              </w:rPr>
              <w:t>2021год</w:t>
            </w:r>
          </w:p>
        </w:tc>
        <w:tc>
          <w:tcPr>
            <w:tcW w:w="1134" w:type="dxa"/>
            <w:tcBorders>
              <w:top w:val="single" w:sz="4" w:space="0" w:color="auto"/>
              <w:left w:val="nil"/>
              <w:bottom w:val="nil"/>
              <w:right w:val="single" w:sz="4" w:space="0" w:color="auto"/>
            </w:tcBorders>
          </w:tcPr>
          <w:p w:rsidR="0023565B" w:rsidRDefault="0023565B" w:rsidP="003964AB">
            <w:pPr>
              <w:pStyle w:val="a4"/>
              <w:jc w:val="center"/>
              <w:rPr>
                <w:rFonts w:ascii="Times New Roman" w:hAnsi="Times New Roman"/>
                <w:b/>
                <w:sz w:val="24"/>
                <w:szCs w:val="24"/>
                <w:lang w:eastAsia="en-US"/>
              </w:rPr>
            </w:pPr>
            <w:r>
              <w:rPr>
                <w:rFonts w:ascii="Times New Roman" w:hAnsi="Times New Roman"/>
                <w:b/>
                <w:sz w:val="24"/>
                <w:szCs w:val="24"/>
                <w:lang w:eastAsia="en-US"/>
              </w:rPr>
              <w:t>Сумма</w:t>
            </w:r>
          </w:p>
          <w:p w:rsidR="0023565B" w:rsidRPr="00AF549D" w:rsidRDefault="0023565B" w:rsidP="003964AB">
            <w:pPr>
              <w:pStyle w:val="a4"/>
              <w:jc w:val="center"/>
              <w:rPr>
                <w:rFonts w:ascii="Times New Roman" w:hAnsi="Times New Roman"/>
                <w:b/>
                <w:sz w:val="24"/>
                <w:szCs w:val="24"/>
                <w:lang w:eastAsia="en-US"/>
              </w:rPr>
            </w:pPr>
            <w:r>
              <w:rPr>
                <w:rFonts w:ascii="Times New Roman" w:hAnsi="Times New Roman"/>
                <w:b/>
                <w:sz w:val="24"/>
                <w:szCs w:val="24"/>
                <w:lang w:eastAsia="en-US"/>
              </w:rPr>
              <w:t>2022год</w:t>
            </w:r>
          </w:p>
        </w:tc>
        <w:tc>
          <w:tcPr>
            <w:tcW w:w="1134" w:type="dxa"/>
            <w:tcBorders>
              <w:top w:val="single" w:sz="4" w:space="0" w:color="auto"/>
              <w:left w:val="nil"/>
              <w:bottom w:val="nil"/>
              <w:right w:val="single" w:sz="4" w:space="0" w:color="auto"/>
            </w:tcBorders>
          </w:tcPr>
          <w:p w:rsidR="0023565B" w:rsidRDefault="0023565B" w:rsidP="003964AB">
            <w:pPr>
              <w:pStyle w:val="a4"/>
              <w:jc w:val="center"/>
              <w:rPr>
                <w:rFonts w:ascii="Times New Roman" w:hAnsi="Times New Roman"/>
                <w:b/>
                <w:sz w:val="24"/>
                <w:szCs w:val="24"/>
                <w:lang w:eastAsia="en-US"/>
              </w:rPr>
            </w:pPr>
            <w:r>
              <w:rPr>
                <w:rFonts w:ascii="Times New Roman" w:hAnsi="Times New Roman"/>
                <w:b/>
                <w:sz w:val="24"/>
                <w:szCs w:val="24"/>
                <w:lang w:eastAsia="en-US"/>
              </w:rPr>
              <w:t>Сумма</w:t>
            </w:r>
          </w:p>
          <w:p w:rsidR="0023565B" w:rsidRPr="00AF549D" w:rsidRDefault="0023565B" w:rsidP="003964AB">
            <w:pPr>
              <w:pStyle w:val="a4"/>
              <w:jc w:val="center"/>
              <w:rPr>
                <w:rFonts w:ascii="Times New Roman" w:hAnsi="Times New Roman"/>
                <w:b/>
                <w:sz w:val="24"/>
                <w:szCs w:val="24"/>
                <w:lang w:eastAsia="en-US"/>
              </w:rPr>
            </w:pPr>
            <w:r>
              <w:rPr>
                <w:rFonts w:ascii="Times New Roman" w:hAnsi="Times New Roman"/>
                <w:b/>
                <w:sz w:val="24"/>
                <w:szCs w:val="24"/>
                <w:lang w:eastAsia="en-US"/>
              </w:rPr>
              <w:t>2023год</w:t>
            </w:r>
          </w:p>
        </w:tc>
      </w:tr>
      <w:tr w:rsidR="0023565B" w:rsidTr="003964AB">
        <w:trPr>
          <w:trHeight w:val="20"/>
        </w:trPr>
        <w:tc>
          <w:tcPr>
            <w:tcW w:w="3119" w:type="dxa"/>
            <w:tcBorders>
              <w:top w:val="single" w:sz="4" w:space="0" w:color="auto"/>
              <w:left w:val="single" w:sz="4" w:space="0" w:color="auto"/>
              <w:bottom w:val="single" w:sz="4" w:space="0" w:color="auto"/>
              <w:right w:val="single" w:sz="4" w:space="0" w:color="auto"/>
            </w:tcBorders>
            <w:noWrap/>
            <w:hideMark/>
          </w:tcPr>
          <w:p w:rsidR="0023565B" w:rsidRDefault="0023565B" w:rsidP="003964AB">
            <w:pPr>
              <w:spacing w:line="276" w:lineRule="auto"/>
              <w:jc w:val="center"/>
              <w:rPr>
                <w:lang w:eastAsia="en-US"/>
              </w:rPr>
            </w:pPr>
            <w:r>
              <w:rPr>
                <w:lang w:eastAsia="en-US"/>
              </w:rPr>
              <w:t>1</w:t>
            </w:r>
          </w:p>
        </w:tc>
        <w:tc>
          <w:tcPr>
            <w:tcW w:w="3969" w:type="dxa"/>
            <w:tcBorders>
              <w:top w:val="single" w:sz="4" w:space="0" w:color="auto"/>
              <w:left w:val="nil"/>
              <w:bottom w:val="single" w:sz="4" w:space="0" w:color="auto"/>
              <w:right w:val="single" w:sz="4" w:space="0" w:color="auto"/>
            </w:tcBorders>
            <w:noWrap/>
            <w:hideMark/>
          </w:tcPr>
          <w:p w:rsidR="0023565B" w:rsidRDefault="0023565B" w:rsidP="003964AB">
            <w:pPr>
              <w:spacing w:line="276" w:lineRule="auto"/>
              <w:jc w:val="center"/>
              <w:rPr>
                <w:lang w:eastAsia="en-US"/>
              </w:rPr>
            </w:pPr>
            <w:r>
              <w:rPr>
                <w:lang w:eastAsia="en-US"/>
              </w:rPr>
              <w:t>2</w:t>
            </w:r>
          </w:p>
        </w:tc>
        <w:tc>
          <w:tcPr>
            <w:tcW w:w="1276" w:type="dxa"/>
            <w:tcBorders>
              <w:top w:val="single" w:sz="4" w:space="0" w:color="auto"/>
              <w:left w:val="nil"/>
              <w:bottom w:val="single" w:sz="4" w:space="0" w:color="auto"/>
              <w:right w:val="single" w:sz="4" w:space="0" w:color="auto"/>
            </w:tcBorders>
            <w:noWrap/>
            <w:hideMark/>
          </w:tcPr>
          <w:p w:rsidR="0023565B" w:rsidRDefault="0023565B" w:rsidP="003964AB">
            <w:pPr>
              <w:spacing w:line="276" w:lineRule="auto"/>
              <w:jc w:val="center"/>
              <w:rPr>
                <w:lang w:eastAsia="en-US"/>
              </w:rPr>
            </w:pPr>
            <w:r>
              <w:rPr>
                <w:lang w:eastAsia="en-US"/>
              </w:rPr>
              <w:t>3</w:t>
            </w:r>
          </w:p>
        </w:tc>
        <w:tc>
          <w:tcPr>
            <w:tcW w:w="1134" w:type="dxa"/>
            <w:tcBorders>
              <w:top w:val="single" w:sz="4" w:space="0" w:color="auto"/>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4</w:t>
            </w:r>
          </w:p>
        </w:tc>
        <w:tc>
          <w:tcPr>
            <w:tcW w:w="1134" w:type="dxa"/>
            <w:tcBorders>
              <w:top w:val="single" w:sz="4" w:space="0" w:color="auto"/>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5</w:t>
            </w:r>
          </w:p>
        </w:tc>
      </w:tr>
      <w:tr w:rsidR="0023565B" w:rsidTr="003964AB">
        <w:trPr>
          <w:trHeight w:val="20"/>
        </w:trPr>
        <w:tc>
          <w:tcPr>
            <w:tcW w:w="3119" w:type="dxa"/>
            <w:tcBorders>
              <w:top w:val="nil"/>
              <w:left w:val="single" w:sz="4" w:space="0" w:color="auto"/>
              <w:bottom w:val="single" w:sz="4" w:space="0" w:color="auto"/>
              <w:right w:val="single" w:sz="4" w:space="0" w:color="auto"/>
            </w:tcBorders>
            <w:noWrap/>
            <w:hideMark/>
          </w:tcPr>
          <w:p w:rsidR="0023565B" w:rsidRDefault="0023565B" w:rsidP="003964AB">
            <w:pPr>
              <w:spacing w:line="276" w:lineRule="auto"/>
              <w:rPr>
                <w:lang w:eastAsia="en-US"/>
              </w:rPr>
            </w:pPr>
            <w:r>
              <w:rPr>
                <w:lang w:eastAsia="en-US"/>
              </w:rPr>
              <w:t> </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lang w:eastAsia="en-US"/>
              </w:rPr>
            </w:pPr>
            <w:r>
              <w:rPr>
                <w:lang w:eastAsia="en-US"/>
              </w:rPr>
              <w:t>Источники финансирования дефицита бюджетов - всего</w:t>
            </w:r>
          </w:p>
        </w:tc>
        <w:tc>
          <w:tcPr>
            <w:tcW w:w="1276" w:type="dxa"/>
            <w:tcBorders>
              <w:top w:val="nil"/>
              <w:left w:val="nil"/>
              <w:bottom w:val="single" w:sz="4" w:space="0" w:color="auto"/>
              <w:right w:val="single" w:sz="4" w:space="0" w:color="auto"/>
            </w:tcBorders>
            <w:hideMark/>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r>
      <w:tr w:rsidR="0023565B" w:rsidTr="003964AB">
        <w:trPr>
          <w:trHeight w:val="20"/>
        </w:trPr>
        <w:tc>
          <w:tcPr>
            <w:tcW w:w="3119" w:type="dxa"/>
            <w:tcBorders>
              <w:top w:val="nil"/>
              <w:left w:val="single" w:sz="4" w:space="0" w:color="auto"/>
              <w:bottom w:val="single" w:sz="4" w:space="0" w:color="auto"/>
              <w:right w:val="single" w:sz="4" w:space="0" w:color="auto"/>
            </w:tcBorders>
            <w:noWrap/>
            <w:hideMark/>
          </w:tcPr>
          <w:p w:rsidR="0023565B" w:rsidRDefault="0023565B" w:rsidP="003964AB">
            <w:pPr>
              <w:spacing w:line="276" w:lineRule="auto"/>
              <w:rPr>
                <w:lang w:eastAsia="en-US"/>
              </w:rPr>
            </w:pPr>
            <w:r>
              <w:rPr>
                <w:lang w:eastAsia="en-US"/>
              </w:rPr>
              <w:t>000 01 03 00 00 00 0000 000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lang w:eastAsia="en-US"/>
              </w:rPr>
            </w:pPr>
            <w:r>
              <w:rPr>
                <w:lang w:eastAsia="en-US"/>
              </w:rPr>
              <w:t>Бюджетные кредиты от других бюджетов бюджетной системы РФ</w:t>
            </w:r>
          </w:p>
        </w:tc>
        <w:tc>
          <w:tcPr>
            <w:tcW w:w="1276" w:type="dxa"/>
            <w:tcBorders>
              <w:top w:val="nil"/>
              <w:left w:val="nil"/>
              <w:bottom w:val="single" w:sz="4" w:space="0" w:color="auto"/>
              <w:right w:val="single" w:sz="4" w:space="0" w:color="auto"/>
            </w:tcBorders>
            <w:hideMark/>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r>
      <w:tr w:rsidR="0023565B" w:rsidTr="003964AB">
        <w:trPr>
          <w:trHeight w:val="20"/>
        </w:trPr>
        <w:tc>
          <w:tcPr>
            <w:tcW w:w="3119" w:type="dxa"/>
            <w:tcBorders>
              <w:top w:val="nil"/>
              <w:left w:val="single" w:sz="4" w:space="0" w:color="auto"/>
              <w:bottom w:val="single" w:sz="4" w:space="0" w:color="auto"/>
              <w:right w:val="single" w:sz="4" w:space="0" w:color="auto"/>
            </w:tcBorders>
            <w:noWrap/>
            <w:hideMark/>
          </w:tcPr>
          <w:p w:rsidR="0023565B" w:rsidRDefault="0023565B" w:rsidP="003964AB">
            <w:pPr>
              <w:spacing w:line="276" w:lineRule="auto"/>
              <w:rPr>
                <w:lang w:eastAsia="en-US"/>
              </w:rPr>
            </w:pPr>
            <w:r>
              <w:rPr>
                <w:lang w:eastAsia="en-US"/>
              </w:rPr>
              <w:t>000 01 03 00 00 10 0000 710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lang w:eastAsia="en-US"/>
              </w:rPr>
            </w:pPr>
            <w:r>
              <w:rPr>
                <w:lang w:eastAsia="en-US"/>
              </w:rPr>
              <w:t>Получение кредитов от других бюджетов бюджетной системы РФ</w:t>
            </w:r>
          </w:p>
        </w:tc>
        <w:tc>
          <w:tcPr>
            <w:tcW w:w="1276" w:type="dxa"/>
            <w:tcBorders>
              <w:top w:val="nil"/>
              <w:left w:val="nil"/>
              <w:bottom w:val="single" w:sz="4" w:space="0" w:color="auto"/>
              <w:right w:val="single" w:sz="4" w:space="0" w:color="auto"/>
            </w:tcBorders>
            <w:noWrap/>
            <w:hideMark/>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r>
      <w:tr w:rsidR="0023565B" w:rsidTr="003964AB">
        <w:trPr>
          <w:trHeight w:val="20"/>
        </w:trPr>
        <w:tc>
          <w:tcPr>
            <w:tcW w:w="3119" w:type="dxa"/>
            <w:tcBorders>
              <w:top w:val="nil"/>
              <w:left w:val="single" w:sz="4" w:space="0" w:color="auto"/>
              <w:bottom w:val="single" w:sz="4" w:space="0" w:color="auto"/>
              <w:right w:val="single" w:sz="4" w:space="0" w:color="auto"/>
            </w:tcBorders>
            <w:noWrap/>
            <w:hideMark/>
          </w:tcPr>
          <w:p w:rsidR="0023565B" w:rsidRDefault="0023565B" w:rsidP="003964AB">
            <w:pPr>
              <w:spacing w:line="276" w:lineRule="auto"/>
              <w:rPr>
                <w:lang w:eastAsia="en-US"/>
              </w:rPr>
            </w:pPr>
            <w:r>
              <w:rPr>
                <w:lang w:eastAsia="en-US"/>
              </w:rPr>
              <w:t>000 01 03 00 00 10 0000 810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lang w:eastAsia="en-US"/>
              </w:rPr>
            </w:pPr>
            <w:r>
              <w:rPr>
                <w:lang w:eastAsia="en-US"/>
              </w:rPr>
              <w:t>Погашение кредитов от других бюджетов бюджетной системы РФ</w:t>
            </w:r>
          </w:p>
        </w:tc>
        <w:tc>
          <w:tcPr>
            <w:tcW w:w="1276" w:type="dxa"/>
            <w:tcBorders>
              <w:top w:val="nil"/>
              <w:left w:val="nil"/>
              <w:bottom w:val="single" w:sz="4" w:space="0" w:color="auto"/>
              <w:right w:val="single" w:sz="4" w:space="0" w:color="auto"/>
            </w:tcBorders>
            <w:noWrap/>
            <w:hideMark/>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r>
      <w:tr w:rsidR="0023565B" w:rsidTr="003964AB">
        <w:trPr>
          <w:trHeight w:val="20"/>
        </w:trPr>
        <w:tc>
          <w:tcPr>
            <w:tcW w:w="3119" w:type="dxa"/>
            <w:tcBorders>
              <w:top w:val="nil"/>
              <w:left w:val="single" w:sz="4" w:space="0" w:color="auto"/>
              <w:bottom w:val="single" w:sz="4" w:space="0" w:color="auto"/>
              <w:right w:val="single" w:sz="4" w:space="0" w:color="auto"/>
            </w:tcBorders>
            <w:noWrap/>
            <w:hideMark/>
          </w:tcPr>
          <w:p w:rsidR="0023565B" w:rsidRDefault="0023565B" w:rsidP="003964AB">
            <w:pPr>
              <w:spacing w:line="276" w:lineRule="auto"/>
              <w:rPr>
                <w:lang w:eastAsia="en-US"/>
              </w:rPr>
            </w:pPr>
            <w:r>
              <w:rPr>
                <w:lang w:eastAsia="en-US"/>
              </w:rPr>
              <w:t> </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lang w:eastAsia="en-US"/>
              </w:rPr>
            </w:pPr>
            <w:r>
              <w:rPr>
                <w:lang w:eastAsia="en-US"/>
              </w:rPr>
              <w:t>Источники финансирования дефицита бюджетов - всего</w:t>
            </w:r>
          </w:p>
        </w:tc>
        <w:tc>
          <w:tcPr>
            <w:tcW w:w="1276" w:type="dxa"/>
            <w:tcBorders>
              <w:top w:val="nil"/>
              <w:left w:val="nil"/>
              <w:bottom w:val="single" w:sz="4" w:space="0" w:color="auto"/>
              <w:right w:val="single" w:sz="4" w:space="0" w:color="auto"/>
            </w:tcBorders>
            <w:noWrap/>
            <w:hideMark/>
          </w:tcPr>
          <w:p w:rsidR="0023565B" w:rsidRDefault="0023565B" w:rsidP="003964AB">
            <w:pPr>
              <w:spacing w:line="276" w:lineRule="auto"/>
              <w:jc w:val="center"/>
              <w:rPr>
                <w:lang w:eastAsia="en-US"/>
              </w:rPr>
            </w:pPr>
            <w:r>
              <w:rPr>
                <w:lang w:eastAsia="en-US"/>
              </w:rPr>
              <w:t>135,0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0</w:t>
            </w:r>
          </w:p>
        </w:tc>
      </w:tr>
      <w:tr w:rsidR="0023565B" w:rsidTr="003964AB">
        <w:trPr>
          <w:trHeight w:val="20"/>
        </w:trPr>
        <w:tc>
          <w:tcPr>
            <w:tcW w:w="3119" w:type="dxa"/>
            <w:tcBorders>
              <w:top w:val="nil"/>
              <w:left w:val="single" w:sz="4" w:space="0" w:color="auto"/>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000 01 00 0000 00 0000 000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hideMark/>
          </w:tcPr>
          <w:p w:rsidR="0023565B" w:rsidRDefault="0023565B" w:rsidP="003964AB">
            <w:pPr>
              <w:spacing w:line="276" w:lineRule="auto"/>
              <w:jc w:val="center"/>
              <w:rPr>
                <w:b/>
                <w:bCs/>
                <w:lang w:eastAsia="en-US"/>
              </w:rPr>
            </w:pPr>
            <w:r>
              <w:rPr>
                <w:b/>
                <w:bCs/>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0</w:t>
            </w:r>
          </w:p>
        </w:tc>
      </w:tr>
      <w:tr w:rsidR="0023565B" w:rsidTr="003964AB">
        <w:trPr>
          <w:trHeight w:val="20"/>
        </w:trPr>
        <w:tc>
          <w:tcPr>
            <w:tcW w:w="3119" w:type="dxa"/>
            <w:tcBorders>
              <w:top w:val="nil"/>
              <w:left w:val="single" w:sz="4" w:space="0" w:color="auto"/>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000 01 05 0000 00 0000 000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Изменение остатков средств на счетах по учету средств бюджета</w:t>
            </w:r>
          </w:p>
        </w:tc>
        <w:tc>
          <w:tcPr>
            <w:tcW w:w="1276" w:type="dxa"/>
            <w:tcBorders>
              <w:top w:val="nil"/>
              <w:left w:val="nil"/>
              <w:bottom w:val="single" w:sz="4" w:space="0" w:color="auto"/>
              <w:right w:val="single" w:sz="4" w:space="0" w:color="auto"/>
            </w:tcBorders>
            <w:hideMark/>
          </w:tcPr>
          <w:p w:rsidR="0023565B" w:rsidRDefault="0023565B" w:rsidP="003964AB">
            <w:pPr>
              <w:spacing w:line="276" w:lineRule="auto"/>
              <w:jc w:val="center"/>
              <w:rPr>
                <w:b/>
                <w:bCs/>
                <w:lang w:eastAsia="en-US"/>
              </w:rPr>
            </w:pPr>
            <w:r>
              <w:rPr>
                <w:b/>
                <w:bCs/>
                <w:lang w:eastAsia="en-US"/>
              </w:rPr>
              <w:t>135,1</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0</w:t>
            </w:r>
          </w:p>
        </w:tc>
      </w:tr>
      <w:tr w:rsidR="0023565B" w:rsidTr="003964AB">
        <w:trPr>
          <w:trHeight w:val="20"/>
        </w:trPr>
        <w:tc>
          <w:tcPr>
            <w:tcW w:w="3119" w:type="dxa"/>
            <w:tcBorders>
              <w:top w:val="nil"/>
              <w:left w:val="single" w:sz="4" w:space="0" w:color="auto"/>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000 01 05 0000 00 0000 500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Увеличение остатков средств бюджетов</w:t>
            </w:r>
          </w:p>
        </w:tc>
        <w:tc>
          <w:tcPr>
            <w:tcW w:w="1276"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-10 237,0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-2 249,7</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-2 651,0</w:t>
            </w:r>
          </w:p>
        </w:tc>
      </w:tr>
      <w:tr w:rsidR="0023565B" w:rsidTr="003964AB">
        <w:trPr>
          <w:trHeight w:val="20"/>
        </w:trPr>
        <w:tc>
          <w:tcPr>
            <w:tcW w:w="3119" w:type="dxa"/>
            <w:tcBorders>
              <w:top w:val="nil"/>
              <w:left w:val="single" w:sz="4" w:space="0" w:color="auto"/>
              <w:bottom w:val="single" w:sz="4" w:space="0" w:color="auto"/>
              <w:right w:val="single" w:sz="4" w:space="0" w:color="auto"/>
            </w:tcBorders>
            <w:hideMark/>
          </w:tcPr>
          <w:p w:rsidR="0023565B" w:rsidRDefault="0023565B" w:rsidP="003964AB">
            <w:pPr>
              <w:spacing w:line="276" w:lineRule="auto"/>
              <w:rPr>
                <w:lang w:eastAsia="en-US"/>
              </w:rPr>
            </w:pPr>
            <w:r>
              <w:rPr>
                <w:lang w:eastAsia="en-US"/>
              </w:rPr>
              <w:t>000 01 05 0201 10 0000 510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lang w:eastAsia="en-US"/>
              </w:rPr>
            </w:pPr>
            <w:r>
              <w:rPr>
                <w:lang w:eastAsia="en-US"/>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-10 237,0</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-2 249,7</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-2 651,0</w:t>
            </w:r>
          </w:p>
        </w:tc>
      </w:tr>
      <w:tr w:rsidR="0023565B" w:rsidTr="003964AB">
        <w:trPr>
          <w:trHeight w:val="465"/>
        </w:trPr>
        <w:tc>
          <w:tcPr>
            <w:tcW w:w="3119" w:type="dxa"/>
            <w:tcBorders>
              <w:top w:val="nil"/>
              <w:left w:val="single" w:sz="4" w:space="0" w:color="auto"/>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000 01 05 0000 00 0000 600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Уменьшение остатков средств бюджетов</w:t>
            </w:r>
          </w:p>
        </w:tc>
        <w:tc>
          <w:tcPr>
            <w:tcW w:w="1276"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10 372,1</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2 249,7</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b/>
                <w:bCs/>
                <w:lang w:eastAsia="en-US"/>
              </w:rPr>
            </w:pPr>
            <w:r>
              <w:rPr>
                <w:b/>
                <w:bCs/>
                <w:lang w:eastAsia="en-US"/>
              </w:rPr>
              <w:t>2 651,0</w:t>
            </w:r>
          </w:p>
        </w:tc>
      </w:tr>
      <w:tr w:rsidR="0023565B" w:rsidTr="003964AB">
        <w:trPr>
          <w:trHeight w:val="20"/>
        </w:trPr>
        <w:tc>
          <w:tcPr>
            <w:tcW w:w="3119" w:type="dxa"/>
            <w:tcBorders>
              <w:top w:val="nil"/>
              <w:left w:val="single" w:sz="4" w:space="0" w:color="auto"/>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000 01 05 0201 10 0000 610</w:t>
            </w:r>
          </w:p>
        </w:tc>
        <w:tc>
          <w:tcPr>
            <w:tcW w:w="3969" w:type="dxa"/>
            <w:tcBorders>
              <w:top w:val="nil"/>
              <w:left w:val="nil"/>
              <w:bottom w:val="single" w:sz="4" w:space="0" w:color="auto"/>
              <w:right w:val="single" w:sz="4" w:space="0" w:color="auto"/>
            </w:tcBorders>
            <w:hideMark/>
          </w:tcPr>
          <w:p w:rsidR="0023565B" w:rsidRDefault="0023565B" w:rsidP="003964AB">
            <w:pPr>
              <w:spacing w:line="276" w:lineRule="auto"/>
              <w:rPr>
                <w:b/>
                <w:bCs/>
                <w:lang w:eastAsia="en-US"/>
              </w:rPr>
            </w:pPr>
            <w:r>
              <w:rPr>
                <w:b/>
                <w:bCs/>
                <w:lang w:eastAsia="en-US"/>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10 372,1</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2 249,7</w:t>
            </w:r>
          </w:p>
        </w:tc>
        <w:tc>
          <w:tcPr>
            <w:tcW w:w="1134" w:type="dxa"/>
            <w:tcBorders>
              <w:top w:val="nil"/>
              <w:left w:val="nil"/>
              <w:bottom w:val="single" w:sz="4" w:space="0" w:color="auto"/>
              <w:right w:val="single" w:sz="4" w:space="0" w:color="auto"/>
            </w:tcBorders>
          </w:tcPr>
          <w:p w:rsidR="0023565B" w:rsidRDefault="0023565B" w:rsidP="003964AB">
            <w:pPr>
              <w:spacing w:line="276" w:lineRule="auto"/>
              <w:jc w:val="center"/>
              <w:rPr>
                <w:lang w:eastAsia="en-US"/>
              </w:rPr>
            </w:pPr>
            <w:r>
              <w:rPr>
                <w:lang w:eastAsia="en-US"/>
              </w:rPr>
              <w:t>2 651,0</w:t>
            </w:r>
          </w:p>
        </w:tc>
      </w:tr>
    </w:tbl>
    <w:p w:rsidR="0023565B" w:rsidRDefault="0023565B" w:rsidP="0023565B">
      <w:pPr>
        <w:ind w:firstLine="708"/>
        <w:rPr>
          <w:sz w:val="28"/>
          <w:szCs w:val="28"/>
        </w:rPr>
      </w:pPr>
    </w:p>
    <w:p w:rsidR="0023565B" w:rsidRDefault="0023565B" w:rsidP="0023565B">
      <w:pPr>
        <w:rPr>
          <w:sz w:val="28"/>
          <w:szCs w:val="28"/>
        </w:rPr>
      </w:pPr>
    </w:p>
    <w:p w:rsidR="0023565B" w:rsidRPr="004F45B8" w:rsidRDefault="0023565B" w:rsidP="0023565B"/>
    <w:p w:rsidR="0023565B" w:rsidRPr="007B6E8F" w:rsidRDefault="0023565B" w:rsidP="0023565B">
      <w:pPr>
        <w:pStyle w:val="a4"/>
        <w:ind w:left="5103"/>
        <w:rPr>
          <w:rFonts w:ascii="Times New Roman" w:hAnsi="Times New Roman"/>
        </w:rPr>
      </w:pPr>
    </w:p>
    <w:p w:rsidR="00EC498D" w:rsidRDefault="00EC498D" w:rsidP="00EC498D">
      <w:pPr>
        <w:jc w:val="center"/>
        <w:rPr>
          <w:b/>
          <w:sz w:val="28"/>
          <w:szCs w:val="28"/>
        </w:rPr>
      </w:pPr>
      <w:bookmarkStart w:id="0" w:name="_GoBack"/>
      <w:bookmarkEnd w:id="0"/>
    </w:p>
    <w:sectPr w:rsidR="00EC498D" w:rsidSect="00647F34">
      <w:pgSz w:w="11906" w:h="16838"/>
      <w:pgMar w:top="851" w:right="567"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25736"/>
    <w:multiLevelType w:val="hybridMultilevel"/>
    <w:tmpl w:val="CDAE4A94"/>
    <w:lvl w:ilvl="0" w:tplc="AE60308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nsid w:val="2B3C5046"/>
    <w:multiLevelType w:val="multilevel"/>
    <w:tmpl w:val="99DC3BCA"/>
    <w:lvl w:ilvl="0">
      <w:start w:val="4"/>
      <w:numFmt w:val="decimal"/>
      <w:lvlText w:val="%1"/>
      <w:lvlJc w:val="left"/>
      <w:pPr>
        <w:ind w:left="375" w:hanging="375"/>
      </w:pPr>
      <w:rPr>
        <w:rFonts w:hint="default"/>
      </w:rPr>
    </w:lvl>
    <w:lvl w:ilvl="1">
      <w:start w:val="1"/>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
    <w:nsid w:val="44FA76BE"/>
    <w:multiLevelType w:val="multilevel"/>
    <w:tmpl w:val="3A9CD0C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
    <w:nsid w:val="53177136"/>
    <w:multiLevelType w:val="multilevel"/>
    <w:tmpl w:val="983E21BE"/>
    <w:lvl w:ilvl="0">
      <w:start w:val="1"/>
      <w:numFmt w:val="decimal"/>
      <w:lvlText w:val="%1"/>
      <w:lvlJc w:val="left"/>
      <w:pPr>
        <w:ind w:left="375" w:hanging="375"/>
      </w:pPr>
      <w:rPr>
        <w:rFonts w:hint="default"/>
      </w:rPr>
    </w:lvl>
    <w:lvl w:ilvl="1">
      <w:start w:val="2"/>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C8"/>
    <w:rsid w:val="000358DE"/>
    <w:rsid w:val="001405E9"/>
    <w:rsid w:val="00182C56"/>
    <w:rsid w:val="001E2596"/>
    <w:rsid w:val="002050D4"/>
    <w:rsid w:val="0023565B"/>
    <w:rsid w:val="0036658F"/>
    <w:rsid w:val="00434E3C"/>
    <w:rsid w:val="00647F34"/>
    <w:rsid w:val="0068315D"/>
    <w:rsid w:val="00880D3A"/>
    <w:rsid w:val="008A5F62"/>
    <w:rsid w:val="00AE138D"/>
    <w:rsid w:val="00B17670"/>
    <w:rsid w:val="00EC498D"/>
    <w:rsid w:val="00EF78C8"/>
    <w:rsid w:val="00F3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C4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25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498D"/>
    <w:pPr>
      <w:keepNext/>
      <w:spacing w:before="240" w:after="60" w:line="0" w:lineRule="atLeast"/>
      <w:ind w:left="1701" w:right="851"/>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78C8"/>
    <w:rPr>
      <w:rFonts w:ascii="Calibri" w:eastAsia="Times New Roman" w:hAnsi="Calibri" w:cs="Times New Roman"/>
      <w:lang w:eastAsia="ru-RU"/>
    </w:rPr>
  </w:style>
  <w:style w:type="paragraph" w:styleId="a4">
    <w:name w:val="No Spacing"/>
    <w:link w:val="a3"/>
    <w:qFormat/>
    <w:rsid w:val="00EF78C8"/>
    <w:pPr>
      <w:spacing w:after="0" w:line="240" w:lineRule="auto"/>
    </w:pPr>
    <w:rPr>
      <w:rFonts w:ascii="Calibri" w:eastAsia="Times New Roman" w:hAnsi="Calibri" w:cs="Times New Roman"/>
      <w:lang w:eastAsia="ru-RU"/>
    </w:rPr>
  </w:style>
  <w:style w:type="table" w:styleId="a5">
    <w:name w:val="Table Grid"/>
    <w:aliases w:val="Tab Border"/>
    <w:basedOn w:val="a1"/>
    <w:uiPriority w:val="59"/>
    <w:rsid w:val="00EF78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Стиль Times New Roman По ширине"/>
    <w:basedOn w:val="a"/>
    <w:rsid w:val="00AE138D"/>
    <w:pPr>
      <w:autoSpaceDE w:val="0"/>
      <w:autoSpaceDN w:val="0"/>
      <w:jc w:val="both"/>
    </w:pPr>
    <w:rPr>
      <w:sz w:val="28"/>
      <w:szCs w:val="20"/>
    </w:rPr>
  </w:style>
  <w:style w:type="character" w:customStyle="1" w:styleId="TimesNewRoman14">
    <w:name w:val="Стиль Номер страницы + Times New Roman 14 пт"/>
    <w:basedOn w:val="a6"/>
    <w:rsid w:val="00AE138D"/>
    <w:rPr>
      <w:rFonts w:ascii="Times New Roman" w:hAnsi="Times New Roman"/>
      <w:spacing w:val="0"/>
      <w:w w:val="100"/>
      <w:sz w:val="28"/>
      <w:szCs w:val="28"/>
      <w:effect w:val="none"/>
    </w:rPr>
  </w:style>
  <w:style w:type="paragraph" w:styleId="a7">
    <w:name w:val="List Paragraph"/>
    <w:basedOn w:val="a"/>
    <w:uiPriority w:val="34"/>
    <w:qFormat/>
    <w:rsid w:val="00AE138D"/>
    <w:pPr>
      <w:autoSpaceDE w:val="0"/>
      <w:autoSpaceDN w:val="0"/>
      <w:ind w:left="720"/>
      <w:contextualSpacing/>
    </w:pPr>
    <w:rPr>
      <w:rFonts w:ascii="Arial" w:hAnsi="Arial" w:cs="Arial"/>
      <w:sz w:val="28"/>
      <w:szCs w:val="28"/>
    </w:rPr>
  </w:style>
  <w:style w:type="character" w:customStyle="1" w:styleId="a8">
    <w:name w:val="Основной текст_"/>
    <w:link w:val="11"/>
    <w:rsid w:val="00AE138D"/>
    <w:rPr>
      <w:szCs w:val="28"/>
      <w:shd w:val="clear" w:color="auto" w:fill="FFFFFF"/>
    </w:rPr>
  </w:style>
  <w:style w:type="paragraph" w:customStyle="1" w:styleId="11">
    <w:name w:val="Основной текст1"/>
    <w:basedOn w:val="a"/>
    <w:link w:val="a8"/>
    <w:rsid w:val="00AE138D"/>
    <w:pPr>
      <w:widowControl w:val="0"/>
      <w:shd w:val="clear" w:color="auto" w:fill="FFFFFF"/>
      <w:spacing w:line="240" w:lineRule="exact"/>
    </w:pPr>
    <w:rPr>
      <w:rFonts w:asciiTheme="minorHAnsi" w:eastAsiaTheme="minorHAnsi" w:hAnsiTheme="minorHAnsi" w:cstheme="minorBidi"/>
      <w:sz w:val="22"/>
      <w:szCs w:val="28"/>
      <w:lang w:eastAsia="en-US"/>
    </w:rPr>
  </w:style>
  <w:style w:type="character" w:customStyle="1" w:styleId="21">
    <w:name w:val="Основной текст (2)_"/>
    <w:basedOn w:val="a0"/>
    <w:link w:val="22"/>
    <w:rsid w:val="00AE138D"/>
    <w:rPr>
      <w:sz w:val="27"/>
      <w:szCs w:val="27"/>
      <w:shd w:val="clear" w:color="auto" w:fill="FFFFFF"/>
    </w:rPr>
  </w:style>
  <w:style w:type="paragraph" w:customStyle="1" w:styleId="22">
    <w:name w:val="Основной текст (2)"/>
    <w:basedOn w:val="a"/>
    <w:link w:val="21"/>
    <w:rsid w:val="00AE138D"/>
    <w:pPr>
      <w:shd w:val="clear" w:color="auto" w:fill="FFFFFF"/>
      <w:spacing w:after="180" w:line="240" w:lineRule="exact"/>
    </w:pPr>
    <w:rPr>
      <w:rFonts w:asciiTheme="minorHAnsi" w:eastAsiaTheme="minorHAnsi" w:hAnsiTheme="minorHAnsi" w:cstheme="minorBidi"/>
      <w:sz w:val="27"/>
      <w:szCs w:val="27"/>
      <w:lang w:eastAsia="en-US"/>
    </w:rPr>
  </w:style>
  <w:style w:type="character" w:styleId="a6">
    <w:name w:val="page number"/>
    <w:basedOn w:val="a0"/>
    <w:uiPriority w:val="99"/>
    <w:semiHidden/>
    <w:unhideWhenUsed/>
    <w:rsid w:val="00AE138D"/>
  </w:style>
  <w:style w:type="character" w:customStyle="1" w:styleId="30">
    <w:name w:val="Заголовок 3 Знак"/>
    <w:basedOn w:val="a0"/>
    <w:link w:val="3"/>
    <w:rsid w:val="00EC498D"/>
    <w:rPr>
      <w:rFonts w:ascii="Cambria" w:eastAsia="Times New Roman" w:hAnsi="Cambria" w:cs="Times New Roman"/>
      <w:b/>
      <w:bCs/>
      <w:sz w:val="26"/>
      <w:szCs w:val="26"/>
      <w:lang w:eastAsia="ru-RU"/>
    </w:rPr>
  </w:style>
  <w:style w:type="paragraph" w:styleId="a9">
    <w:name w:val="Body Text"/>
    <w:basedOn w:val="a"/>
    <w:link w:val="aa"/>
    <w:semiHidden/>
    <w:unhideWhenUsed/>
    <w:rsid w:val="00EC498D"/>
    <w:pPr>
      <w:spacing w:after="120"/>
    </w:pPr>
  </w:style>
  <w:style w:type="character" w:customStyle="1" w:styleId="aa">
    <w:name w:val="Основной текст Знак"/>
    <w:basedOn w:val="a0"/>
    <w:link w:val="a9"/>
    <w:semiHidden/>
    <w:rsid w:val="00EC498D"/>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EC498D"/>
    <w:pPr>
      <w:spacing w:after="120"/>
    </w:pPr>
    <w:rPr>
      <w:sz w:val="16"/>
      <w:szCs w:val="16"/>
    </w:rPr>
  </w:style>
  <w:style w:type="character" w:customStyle="1" w:styleId="32">
    <w:name w:val="Основной текст 3 Знак"/>
    <w:basedOn w:val="a0"/>
    <w:link w:val="31"/>
    <w:semiHidden/>
    <w:rsid w:val="00EC498D"/>
    <w:rPr>
      <w:rFonts w:ascii="Times New Roman" w:eastAsia="Times New Roman" w:hAnsi="Times New Roman" w:cs="Times New Roman"/>
      <w:sz w:val="16"/>
      <w:szCs w:val="16"/>
      <w:lang w:eastAsia="ru-RU"/>
    </w:rPr>
  </w:style>
  <w:style w:type="paragraph" w:customStyle="1" w:styleId="6">
    <w:name w:val="Основной текст6"/>
    <w:basedOn w:val="a"/>
    <w:rsid w:val="00EC498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3">
    <w:name w:val="Основной текст2"/>
    <w:basedOn w:val="a8"/>
    <w:rsid w:val="00EC498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10">
    <w:name w:val="Заголовок 1 Знак"/>
    <w:basedOn w:val="a0"/>
    <w:link w:val="1"/>
    <w:uiPriority w:val="9"/>
    <w:rsid w:val="00EC498D"/>
    <w:rPr>
      <w:rFonts w:asciiTheme="majorHAnsi" w:eastAsiaTheme="majorEastAsia" w:hAnsiTheme="majorHAnsi" w:cstheme="majorBidi"/>
      <w:b/>
      <w:bCs/>
      <w:color w:val="365F91" w:themeColor="accent1" w:themeShade="BF"/>
      <w:sz w:val="28"/>
      <w:szCs w:val="28"/>
      <w:lang w:eastAsia="ru-RU"/>
    </w:rPr>
  </w:style>
  <w:style w:type="character" w:customStyle="1" w:styleId="33">
    <w:name w:val="Основной текст (3)_"/>
    <w:basedOn w:val="a0"/>
    <w:link w:val="34"/>
    <w:rsid w:val="00EC498D"/>
    <w:rPr>
      <w:rFonts w:ascii="Times New Roman" w:eastAsia="Times New Roman" w:hAnsi="Times New Roman" w:cs="Times New Roman"/>
      <w:sz w:val="25"/>
      <w:szCs w:val="25"/>
      <w:shd w:val="clear" w:color="auto" w:fill="FFFFFF"/>
    </w:rPr>
  </w:style>
  <w:style w:type="paragraph" w:customStyle="1" w:styleId="34">
    <w:name w:val="Основной текст (3)"/>
    <w:basedOn w:val="a"/>
    <w:link w:val="33"/>
    <w:rsid w:val="00EC498D"/>
    <w:pPr>
      <w:shd w:val="clear" w:color="auto" w:fill="FFFFFF"/>
      <w:suppressAutoHyphens/>
      <w:spacing w:before="300"/>
      <w:jc w:val="center"/>
    </w:pPr>
    <w:rPr>
      <w:sz w:val="25"/>
      <w:szCs w:val="25"/>
      <w:lang w:eastAsia="en-US"/>
    </w:rPr>
  </w:style>
  <w:style w:type="paragraph" w:styleId="ab">
    <w:name w:val="Body Text Indent"/>
    <w:basedOn w:val="a"/>
    <w:link w:val="ac"/>
    <w:uiPriority w:val="99"/>
    <w:semiHidden/>
    <w:unhideWhenUsed/>
    <w:rsid w:val="00EC498D"/>
    <w:pPr>
      <w:spacing w:after="120"/>
      <w:ind w:left="283"/>
    </w:pPr>
  </w:style>
  <w:style w:type="character" w:customStyle="1" w:styleId="ac">
    <w:name w:val="Основной текст с отступом Знак"/>
    <w:basedOn w:val="a0"/>
    <w:link w:val="ab"/>
    <w:uiPriority w:val="99"/>
    <w:semiHidden/>
    <w:rsid w:val="00EC498D"/>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EC498D"/>
    <w:pPr>
      <w:spacing w:after="120" w:line="480" w:lineRule="auto"/>
    </w:pPr>
  </w:style>
  <w:style w:type="character" w:customStyle="1" w:styleId="25">
    <w:name w:val="Основной текст 2 Знак"/>
    <w:basedOn w:val="a0"/>
    <w:link w:val="24"/>
    <w:uiPriority w:val="99"/>
    <w:semiHidden/>
    <w:rsid w:val="00EC498D"/>
    <w:rPr>
      <w:rFonts w:ascii="Times New Roman" w:eastAsia="Times New Roman" w:hAnsi="Times New Roman" w:cs="Times New Roman"/>
      <w:sz w:val="24"/>
      <w:szCs w:val="24"/>
      <w:lang w:eastAsia="ru-RU"/>
    </w:rPr>
  </w:style>
  <w:style w:type="character" w:styleId="ad">
    <w:name w:val="Hyperlink"/>
    <w:uiPriority w:val="99"/>
    <w:unhideWhenUsed/>
    <w:rsid w:val="00EC498D"/>
    <w:rPr>
      <w:color w:val="0000FF"/>
      <w:u w:val="single"/>
    </w:rPr>
  </w:style>
  <w:style w:type="paragraph" w:customStyle="1" w:styleId="consplusnonformat">
    <w:name w:val="consplusnonformat"/>
    <w:basedOn w:val="a"/>
    <w:rsid w:val="00EC498D"/>
    <w:pPr>
      <w:spacing w:before="100" w:beforeAutospacing="1" w:after="100" w:afterAutospacing="1"/>
    </w:pPr>
  </w:style>
  <w:style w:type="paragraph" w:customStyle="1" w:styleId="consplusnormal">
    <w:name w:val="consplusnormal"/>
    <w:basedOn w:val="a"/>
    <w:rsid w:val="00EC498D"/>
    <w:pPr>
      <w:spacing w:before="100" w:beforeAutospacing="1" w:after="100" w:afterAutospacing="1"/>
    </w:pPr>
  </w:style>
  <w:style w:type="character" w:customStyle="1" w:styleId="msonospacing0">
    <w:name w:val="msonospacing"/>
    <w:basedOn w:val="a0"/>
    <w:rsid w:val="00EC498D"/>
  </w:style>
  <w:style w:type="character" w:customStyle="1" w:styleId="apple-converted-space">
    <w:name w:val="apple-converted-space"/>
    <w:basedOn w:val="a0"/>
    <w:rsid w:val="00EC498D"/>
  </w:style>
  <w:style w:type="character" w:customStyle="1" w:styleId="msonormal0">
    <w:name w:val="msonormal"/>
    <w:basedOn w:val="a0"/>
    <w:rsid w:val="00EC498D"/>
  </w:style>
  <w:style w:type="paragraph" w:styleId="ae">
    <w:name w:val="Balloon Text"/>
    <w:basedOn w:val="a"/>
    <w:link w:val="af"/>
    <w:unhideWhenUsed/>
    <w:rsid w:val="00F30712"/>
    <w:rPr>
      <w:rFonts w:ascii="Tahoma" w:hAnsi="Tahoma" w:cs="Tahoma"/>
      <w:sz w:val="16"/>
      <w:szCs w:val="16"/>
    </w:rPr>
  </w:style>
  <w:style w:type="character" w:customStyle="1" w:styleId="af">
    <w:name w:val="Текст выноски Знак"/>
    <w:basedOn w:val="a0"/>
    <w:link w:val="ae"/>
    <w:rsid w:val="00F30712"/>
    <w:rPr>
      <w:rFonts w:ascii="Tahoma" w:eastAsia="Times New Roman" w:hAnsi="Tahoma" w:cs="Tahoma"/>
      <w:sz w:val="16"/>
      <w:szCs w:val="16"/>
      <w:lang w:eastAsia="ru-RU"/>
    </w:rPr>
  </w:style>
  <w:style w:type="paragraph" w:styleId="af0">
    <w:name w:val="Title"/>
    <w:basedOn w:val="a"/>
    <w:link w:val="af1"/>
    <w:uiPriority w:val="99"/>
    <w:qFormat/>
    <w:rsid w:val="002050D4"/>
    <w:pPr>
      <w:autoSpaceDE w:val="0"/>
      <w:autoSpaceDN w:val="0"/>
      <w:jc w:val="center"/>
    </w:pPr>
    <w:rPr>
      <w:rFonts w:ascii="Arial" w:hAnsi="Arial" w:cs="Arial"/>
      <w:b/>
      <w:bCs/>
      <w:sz w:val="36"/>
      <w:szCs w:val="36"/>
    </w:rPr>
  </w:style>
  <w:style w:type="character" w:customStyle="1" w:styleId="af1">
    <w:name w:val="Название Знак"/>
    <w:basedOn w:val="a0"/>
    <w:link w:val="af0"/>
    <w:uiPriority w:val="99"/>
    <w:rsid w:val="002050D4"/>
    <w:rPr>
      <w:rFonts w:ascii="Arial" w:eastAsia="Times New Roman" w:hAnsi="Arial" w:cs="Arial"/>
      <w:b/>
      <w:bCs/>
      <w:sz w:val="36"/>
      <w:szCs w:val="36"/>
      <w:lang w:eastAsia="ru-RU"/>
    </w:rPr>
  </w:style>
  <w:style w:type="character" w:customStyle="1" w:styleId="20">
    <w:name w:val="Заголовок 2 Знак"/>
    <w:basedOn w:val="a0"/>
    <w:link w:val="2"/>
    <w:uiPriority w:val="9"/>
    <w:semiHidden/>
    <w:rsid w:val="001E2596"/>
    <w:rPr>
      <w:rFonts w:asciiTheme="majorHAnsi" w:eastAsiaTheme="majorEastAsia" w:hAnsiTheme="majorHAnsi" w:cstheme="majorBidi"/>
      <w:b/>
      <w:bCs/>
      <w:color w:val="4F81BD" w:themeColor="accent1"/>
      <w:sz w:val="26"/>
      <w:szCs w:val="26"/>
      <w:lang w:eastAsia="ru-RU"/>
    </w:rPr>
  </w:style>
  <w:style w:type="paragraph" w:styleId="af2">
    <w:name w:val="Normal (Web)"/>
    <w:basedOn w:val="a"/>
    <w:uiPriority w:val="99"/>
    <w:unhideWhenUsed/>
    <w:rsid w:val="001E2596"/>
    <w:pPr>
      <w:spacing w:before="100" w:beforeAutospacing="1" w:after="100" w:afterAutospacing="1"/>
    </w:pPr>
  </w:style>
  <w:style w:type="character" w:styleId="af3">
    <w:name w:val="Strong"/>
    <w:uiPriority w:val="22"/>
    <w:qFormat/>
    <w:rsid w:val="001E2596"/>
    <w:rPr>
      <w:b/>
      <w:bCs/>
    </w:rPr>
  </w:style>
  <w:style w:type="paragraph" w:styleId="af4">
    <w:name w:val="header"/>
    <w:basedOn w:val="a"/>
    <w:link w:val="af5"/>
    <w:uiPriority w:val="99"/>
    <w:semiHidden/>
    <w:unhideWhenUsed/>
    <w:rsid w:val="00182C56"/>
    <w:pPr>
      <w:tabs>
        <w:tab w:val="center" w:pos="4677"/>
        <w:tab w:val="right" w:pos="9355"/>
      </w:tabs>
    </w:pPr>
  </w:style>
  <w:style w:type="character" w:customStyle="1" w:styleId="af5">
    <w:name w:val="Верхний колонтитул Знак"/>
    <w:basedOn w:val="a0"/>
    <w:link w:val="af4"/>
    <w:uiPriority w:val="99"/>
    <w:semiHidden/>
    <w:rsid w:val="00182C56"/>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182C56"/>
    <w:pPr>
      <w:tabs>
        <w:tab w:val="center" w:pos="4677"/>
        <w:tab w:val="right" w:pos="9355"/>
      </w:tabs>
    </w:pPr>
  </w:style>
  <w:style w:type="character" w:customStyle="1" w:styleId="af7">
    <w:name w:val="Нижний колонтитул Знак"/>
    <w:basedOn w:val="a0"/>
    <w:link w:val="af6"/>
    <w:uiPriority w:val="99"/>
    <w:semiHidden/>
    <w:rsid w:val="00182C56"/>
    <w:rPr>
      <w:rFonts w:ascii="Times New Roman" w:eastAsia="Times New Roman" w:hAnsi="Times New Roman" w:cs="Times New Roman"/>
      <w:sz w:val="24"/>
      <w:szCs w:val="24"/>
      <w:lang w:eastAsia="ru-RU"/>
    </w:rPr>
  </w:style>
  <w:style w:type="paragraph" w:customStyle="1" w:styleId="12">
    <w:name w:val="Без интервала1"/>
    <w:rsid w:val="00182C56"/>
    <w:pPr>
      <w:spacing w:after="0" w:line="240" w:lineRule="auto"/>
    </w:pPr>
    <w:rPr>
      <w:rFonts w:ascii="Calibri" w:eastAsia="Times New Roman" w:hAnsi="Calibri" w:cs="Times New Roman"/>
      <w:lang w:eastAsia="ru-RU"/>
    </w:rPr>
  </w:style>
  <w:style w:type="character" w:styleId="af8">
    <w:name w:val="FollowedHyperlink"/>
    <w:uiPriority w:val="99"/>
    <w:rsid w:val="00182C56"/>
    <w:rPr>
      <w:color w:val="800080"/>
      <w:u w:val="single"/>
    </w:rPr>
  </w:style>
  <w:style w:type="paragraph" w:customStyle="1" w:styleId="xl65">
    <w:name w:val="xl6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6">
    <w:name w:val="xl6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7">
    <w:name w:val="xl6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2">
    <w:name w:val="xl7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73">
    <w:name w:val="xl7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6">
    <w:name w:val="xl7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7">
    <w:name w:val="xl7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8">
    <w:name w:val="xl78"/>
    <w:basedOn w:val="a"/>
    <w:rsid w:val="00182C56"/>
    <w:pPr>
      <w:pBdr>
        <w:top w:val="single" w:sz="4" w:space="0" w:color="auto"/>
        <w:left w:val="single" w:sz="4" w:space="0" w:color="auto"/>
      </w:pBdr>
      <w:spacing w:before="100" w:beforeAutospacing="1" w:after="100" w:afterAutospacing="1"/>
      <w:textAlignment w:val="center"/>
    </w:pPr>
    <w:rPr>
      <w:rFonts w:ascii="Calibri" w:hAnsi="Calibri"/>
    </w:rPr>
  </w:style>
  <w:style w:type="paragraph" w:customStyle="1" w:styleId="xl79">
    <w:name w:val="xl7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0">
    <w:name w:val="xl8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1">
    <w:name w:val="xl81"/>
    <w:basedOn w:val="a"/>
    <w:rsid w:val="00182C56"/>
    <w:pPr>
      <w:pBdr>
        <w:top w:val="single" w:sz="4" w:space="0" w:color="auto"/>
        <w:left w:val="single" w:sz="4" w:space="0" w:color="auto"/>
      </w:pBdr>
      <w:spacing w:before="100" w:beforeAutospacing="1" w:after="100" w:afterAutospacing="1"/>
    </w:pPr>
    <w:rPr>
      <w:rFonts w:ascii="Calibri" w:hAnsi="Calibri"/>
    </w:rPr>
  </w:style>
  <w:style w:type="paragraph" w:customStyle="1" w:styleId="xl82">
    <w:name w:val="xl82"/>
    <w:basedOn w:val="a"/>
    <w:rsid w:val="00182C56"/>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83">
    <w:name w:val="xl83"/>
    <w:basedOn w:val="a"/>
    <w:rsid w:val="00182C56"/>
    <w:pPr>
      <w:pBdr>
        <w:top w:val="single" w:sz="4" w:space="0" w:color="auto"/>
        <w:left w:val="single" w:sz="4" w:space="0" w:color="auto"/>
      </w:pBdr>
      <w:spacing w:before="100" w:beforeAutospacing="1" w:after="100" w:afterAutospacing="1"/>
    </w:pPr>
    <w:rPr>
      <w:rFonts w:ascii="Calibri" w:hAnsi="Calibri"/>
    </w:rPr>
  </w:style>
  <w:style w:type="paragraph" w:customStyle="1" w:styleId="xl84">
    <w:name w:val="xl8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5">
    <w:name w:val="xl8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7">
    <w:name w:val="xl8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8">
    <w:name w:val="xl8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89">
    <w:name w:val="xl8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90">
    <w:name w:val="xl9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91">
    <w:name w:val="xl9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92">
    <w:name w:val="xl9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3">
    <w:name w:val="xl9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4">
    <w:name w:val="xl9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182C56"/>
    <w:pPr>
      <w:pBdr>
        <w:top w:val="single" w:sz="4" w:space="0" w:color="auto"/>
        <w:left w:val="single" w:sz="4" w:space="0" w:color="auto"/>
      </w:pBdr>
      <w:spacing w:before="100" w:beforeAutospacing="1" w:after="100" w:afterAutospacing="1"/>
      <w:textAlignment w:val="center"/>
    </w:pPr>
    <w:rPr>
      <w:rFonts w:ascii="Calibri" w:hAnsi="Calibri"/>
      <w:b/>
      <w:bCs/>
    </w:rPr>
  </w:style>
  <w:style w:type="paragraph" w:customStyle="1" w:styleId="xl97">
    <w:name w:val="xl9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98">
    <w:name w:val="xl9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b/>
      <w:bCs/>
    </w:rPr>
  </w:style>
  <w:style w:type="paragraph" w:customStyle="1" w:styleId="xl99">
    <w:name w:val="xl9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00">
    <w:name w:val="xl10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01">
    <w:name w:val="xl10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2">
    <w:name w:val="xl10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03">
    <w:name w:val="xl10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4">
    <w:name w:val="xl10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105">
    <w:name w:val="xl105"/>
    <w:basedOn w:val="a"/>
    <w:rsid w:val="00182C56"/>
    <w:pPr>
      <w:pBdr>
        <w:top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107">
    <w:name w:val="xl107"/>
    <w:basedOn w:val="a"/>
    <w:rsid w:val="00182C56"/>
    <w:pPr>
      <w:pBdr>
        <w:top w:val="single" w:sz="4" w:space="0" w:color="auto"/>
        <w:left w:val="single" w:sz="4" w:space="0" w:color="auto"/>
      </w:pBdr>
      <w:spacing w:before="100" w:beforeAutospacing="1" w:after="100" w:afterAutospacing="1"/>
    </w:pPr>
  </w:style>
  <w:style w:type="paragraph" w:customStyle="1" w:styleId="xl108">
    <w:name w:val="xl108"/>
    <w:basedOn w:val="a"/>
    <w:rsid w:val="00182C56"/>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09">
    <w:name w:val="xl109"/>
    <w:basedOn w:val="a"/>
    <w:rsid w:val="00182C56"/>
    <w:pPr>
      <w:pBdr>
        <w:top w:val="single" w:sz="4" w:space="0" w:color="auto"/>
        <w:left w:val="single" w:sz="4" w:space="0" w:color="auto"/>
        <w:right w:val="single" w:sz="4" w:space="0" w:color="auto"/>
      </w:pBdr>
      <w:spacing w:before="100" w:beforeAutospacing="1" w:after="100" w:afterAutospacing="1"/>
    </w:pPr>
    <w:rPr>
      <w:rFonts w:ascii="Calibri" w:hAnsi="Calibri"/>
      <w:b/>
      <w:bCs/>
    </w:rPr>
  </w:style>
  <w:style w:type="paragraph" w:customStyle="1" w:styleId="xl110">
    <w:name w:val="xl110"/>
    <w:basedOn w:val="a"/>
    <w:rsid w:val="00182C56"/>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11">
    <w:name w:val="xl11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182C56"/>
    <w:pPr>
      <w:pBdr>
        <w:left w:val="single" w:sz="8" w:space="0" w:color="auto"/>
        <w:bottom w:val="single" w:sz="4" w:space="0" w:color="auto"/>
        <w:right w:val="single" w:sz="8" w:space="0" w:color="auto"/>
      </w:pBdr>
      <w:spacing w:before="100" w:beforeAutospacing="1" w:after="100" w:afterAutospacing="1"/>
      <w:textAlignment w:val="center"/>
    </w:pPr>
    <w:rPr>
      <w:rFonts w:ascii="Calibri" w:hAnsi="Calibri"/>
    </w:rPr>
  </w:style>
  <w:style w:type="paragraph" w:customStyle="1" w:styleId="xl113">
    <w:name w:val="xl11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14">
    <w:name w:val="xl11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5">
    <w:name w:val="xl11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16">
    <w:name w:val="xl11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7">
    <w:name w:val="xl117"/>
    <w:basedOn w:val="a"/>
    <w:rsid w:val="00182C56"/>
    <w:pPr>
      <w:spacing w:before="100" w:beforeAutospacing="1" w:after="100" w:afterAutospacing="1"/>
      <w:jc w:val="center"/>
      <w:textAlignment w:val="center"/>
    </w:pPr>
    <w:rPr>
      <w:b/>
      <w:bCs/>
      <w:sz w:val="28"/>
      <w:szCs w:val="28"/>
    </w:rPr>
  </w:style>
  <w:style w:type="paragraph" w:customStyle="1" w:styleId="xl118">
    <w:name w:val="xl118"/>
    <w:basedOn w:val="a"/>
    <w:rsid w:val="00182C56"/>
    <w:pPr>
      <w:spacing w:before="100" w:beforeAutospacing="1" w:after="100" w:afterAutospacing="1"/>
      <w:jc w:val="right"/>
    </w:pPr>
    <w:rPr>
      <w:b/>
      <w:bCs/>
    </w:rPr>
  </w:style>
  <w:style w:type="paragraph" w:customStyle="1" w:styleId="xl119">
    <w:name w:val="xl119"/>
    <w:basedOn w:val="a"/>
    <w:rsid w:val="00182C56"/>
    <w:pPr>
      <w:pBdr>
        <w:top w:val="single" w:sz="4" w:space="0" w:color="auto"/>
        <w:left w:val="single" w:sz="4" w:space="0" w:color="auto"/>
      </w:pBdr>
      <w:spacing w:before="100" w:beforeAutospacing="1" w:after="100" w:afterAutospacing="1"/>
      <w:jc w:val="center"/>
      <w:textAlignment w:val="center"/>
    </w:pPr>
    <w:rPr>
      <w:rFonts w:ascii="Calibri" w:hAnsi="Calibri" w:cs="Calibri"/>
      <w:b/>
      <w:bCs/>
    </w:rPr>
  </w:style>
  <w:style w:type="paragraph" w:customStyle="1" w:styleId="xl120">
    <w:name w:val="xl120"/>
    <w:basedOn w:val="a"/>
    <w:rsid w:val="00182C56"/>
    <w:pPr>
      <w:pBdr>
        <w:top w:val="single" w:sz="4" w:space="0" w:color="auto"/>
        <w:left w:val="single" w:sz="4" w:space="0" w:color="auto"/>
      </w:pBdr>
      <w:spacing w:before="100" w:beforeAutospacing="1" w:after="100" w:afterAutospacing="1"/>
      <w:jc w:val="center"/>
      <w:textAlignment w:val="center"/>
    </w:pPr>
    <w:rPr>
      <w:rFonts w:ascii="Calibri" w:hAnsi="Calibri" w:cs="Calibri"/>
    </w:rPr>
  </w:style>
  <w:style w:type="paragraph" w:customStyle="1" w:styleId="xl121">
    <w:name w:val="xl121"/>
    <w:basedOn w:val="a"/>
    <w:rsid w:val="00182C56"/>
    <w:pPr>
      <w:pBdr>
        <w:top w:val="single" w:sz="4" w:space="0" w:color="auto"/>
        <w:left w:val="single" w:sz="4" w:space="0" w:color="auto"/>
      </w:pBdr>
      <w:spacing w:before="100" w:beforeAutospacing="1" w:after="100" w:afterAutospacing="1"/>
      <w:jc w:val="center"/>
    </w:pPr>
  </w:style>
  <w:style w:type="paragraph" w:customStyle="1" w:styleId="xl122">
    <w:name w:val="xl12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23">
    <w:name w:val="xl12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24">
    <w:name w:val="xl12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125">
    <w:name w:val="xl12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126">
    <w:name w:val="xl12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127">
    <w:name w:val="xl127"/>
    <w:basedOn w:val="a"/>
    <w:rsid w:val="00182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28">
    <w:name w:val="xl12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29">
    <w:name w:val="xl129"/>
    <w:basedOn w:val="a"/>
    <w:rsid w:val="00182C56"/>
    <w:pPr>
      <w:pBdr>
        <w:left w:val="single" w:sz="8" w:space="0" w:color="auto"/>
        <w:bottom w:val="single" w:sz="4" w:space="0" w:color="auto"/>
        <w:right w:val="single" w:sz="8" w:space="0" w:color="auto"/>
      </w:pBdr>
      <w:spacing w:before="100" w:beforeAutospacing="1" w:after="100" w:afterAutospacing="1"/>
      <w:textAlignment w:val="center"/>
    </w:pPr>
    <w:rPr>
      <w:rFonts w:ascii="Calibri" w:hAnsi="Calibri" w:cs="Calibri"/>
    </w:rPr>
  </w:style>
  <w:style w:type="paragraph" w:customStyle="1" w:styleId="xl130">
    <w:name w:val="xl13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31">
    <w:name w:val="xl131"/>
    <w:basedOn w:val="a"/>
    <w:rsid w:val="00182C56"/>
    <w:pPr>
      <w:spacing w:before="100" w:beforeAutospacing="1" w:after="100" w:afterAutospacing="1"/>
    </w:pPr>
  </w:style>
  <w:style w:type="paragraph" w:customStyle="1" w:styleId="xl132">
    <w:name w:val="xl13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rPr>
  </w:style>
  <w:style w:type="paragraph" w:customStyle="1" w:styleId="xl133">
    <w:name w:val="xl13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34">
    <w:name w:val="xl134"/>
    <w:basedOn w:val="a"/>
    <w:rsid w:val="00182C56"/>
    <w:pPr>
      <w:spacing w:before="100" w:beforeAutospacing="1" w:after="100" w:afterAutospacing="1"/>
      <w:jc w:val="right"/>
    </w:pPr>
    <w:rPr>
      <w:b/>
      <w:bCs/>
    </w:rPr>
  </w:style>
  <w:style w:type="paragraph" w:customStyle="1" w:styleId="xl135">
    <w:name w:val="xl135"/>
    <w:basedOn w:val="a"/>
    <w:rsid w:val="00182C56"/>
    <w:pPr>
      <w:spacing w:before="100" w:beforeAutospacing="1" w:after="100" w:afterAutospacing="1"/>
      <w:jc w:val="center"/>
      <w:textAlignment w:val="center"/>
    </w:pPr>
    <w:rPr>
      <w:b/>
      <w:bCs/>
      <w:sz w:val="27"/>
      <w:szCs w:val="27"/>
    </w:rPr>
  </w:style>
  <w:style w:type="paragraph" w:customStyle="1" w:styleId="xl136">
    <w:name w:val="xl136"/>
    <w:basedOn w:val="a"/>
    <w:rsid w:val="00182C56"/>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64">
    <w:name w:val="xl6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NoSpacing">
    <w:name w:val="No Spacing"/>
    <w:rsid w:val="0023565B"/>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C4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25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498D"/>
    <w:pPr>
      <w:keepNext/>
      <w:spacing w:before="240" w:after="60" w:line="0" w:lineRule="atLeast"/>
      <w:ind w:left="1701" w:right="851"/>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78C8"/>
    <w:rPr>
      <w:rFonts w:ascii="Calibri" w:eastAsia="Times New Roman" w:hAnsi="Calibri" w:cs="Times New Roman"/>
      <w:lang w:eastAsia="ru-RU"/>
    </w:rPr>
  </w:style>
  <w:style w:type="paragraph" w:styleId="a4">
    <w:name w:val="No Spacing"/>
    <w:link w:val="a3"/>
    <w:qFormat/>
    <w:rsid w:val="00EF78C8"/>
    <w:pPr>
      <w:spacing w:after="0" w:line="240" w:lineRule="auto"/>
    </w:pPr>
    <w:rPr>
      <w:rFonts w:ascii="Calibri" w:eastAsia="Times New Roman" w:hAnsi="Calibri" w:cs="Times New Roman"/>
      <w:lang w:eastAsia="ru-RU"/>
    </w:rPr>
  </w:style>
  <w:style w:type="table" w:styleId="a5">
    <w:name w:val="Table Grid"/>
    <w:aliases w:val="Tab Border"/>
    <w:basedOn w:val="a1"/>
    <w:uiPriority w:val="59"/>
    <w:rsid w:val="00EF78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Стиль Times New Roman По ширине"/>
    <w:basedOn w:val="a"/>
    <w:rsid w:val="00AE138D"/>
    <w:pPr>
      <w:autoSpaceDE w:val="0"/>
      <w:autoSpaceDN w:val="0"/>
      <w:jc w:val="both"/>
    </w:pPr>
    <w:rPr>
      <w:sz w:val="28"/>
      <w:szCs w:val="20"/>
    </w:rPr>
  </w:style>
  <w:style w:type="character" w:customStyle="1" w:styleId="TimesNewRoman14">
    <w:name w:val="Стиль Номер страницы + Times New Roman 14 пт"/>
    <w:basedOn w:val="a6"/>
    <w:rsid w:val="00AE138D"/>
    <w:rPr>
      <w:rFonts w:ascii="Times New Roman" w:hAnsi="Times New Roman"/>
      <w:spacing w:val="0"/>
      <w:w w:val="100"/>
      <w:sz w:val="28"/>
      <w:szCs w:val="28"/>
      <w:effect w:val="none"/>
    </w:rPr>
  </w:style>
  <w:style w:type="paragraph" w:styleId="a7">
    <w:name w:val="List Paragraph"/>
    <w:basedOn w:val="a"/>
    <w:uiPriority w:val="34"/>
    <w:qFormat/>
    <w:rsid w:val="00AE138D"/>
    <w:pPr>
      <w:autoSpaceDE w:val="0"/>
      <w:autoSpaceDN w:val="0"/>
      <w:ind w:left="720"/>
      <w:contextualSpacing/>
    </w:pPr>
    <w:rPr>
      <w:rFonts w:ascii="Arial" w:hAnsi="Arial" w:cs="Arial"/>
      <w:sz w:val="28"/>
      <w:szCs w:val="28"/>
    </w:rPr>
  </w:style>
  <w:style w:type="character" w:customStyle="1" w:styleId="a8">
    <w:name w:val="Основной текст_"/>
    <w:link w:val="11"/>
    <w:rsid w:val="00AE138D"/>
    <w:rPr>
      <w:szCs w:val="28"/>
      <w:shd w:val="clear" w:color="auto" w:fill="FFFFFF"/>
    </w:rPr>
  </w:style>
  <w:style w:type="paragraph" w:customStyle="1" w:styleId="11">
    <w:name w:val="Основной текст1"/>
    <w:basedOn w:val="a"/>
    <w:link w:val="a8"/>
    <w:rsid w:val="00AE138D"/>
    <w:pPr>
      <w:widowControl w:val="0"/>
      <w:shd w:val="clear" w:color="auto" w:fill="FFFFFF"/>
      <w:spacing w:line="240" w:lineRule="exact"/>
    </w:pPr>
    <w:rPr>
      <w:rFonts w:asciiTheme="minorHAnsi" w:eastAsiaTheme="minorHAnsi" w:hAnsiTheme="minorHAnsi" w:cstheme="minorBidi"/>
      <w:sz w:val="22"/>
      <w:szCs w:val="28"/>
      <w:lang w:eastAsia="en-US"/>
    </w:rPr>
  </w:style>
  <w:style w:type="character" w:customStyle="1" w:styleId="21">
    <w:name w:val="Основной текст (2)_"/>
    <w:basedOn w:val="a0"/>
    <w:link w:val="22"/>
    <w:rsid w:val="00AE138D"/>
    <w:rPr>
      <w:sz w:val="27"/>
      <w:szCs w:val="27"/>
      <w:shd w:val="clear" w:color="auto" w:fill="FFFFFF"/>
    </w:rPr>
  </w:style>
  <w:style w:type="paragraph" w:customStyle="1" w:styleId="22">
    <w:name w:val="Основной текст (2)"/>
    <w:basedOn w:val="a"/>
    <w:link w:val="21"/>
    <w:rsid w:val="00AE138D"/>
    <w:pPr>
      <w:shd w:val="clear" w:color="auto" w:fill="FFFFFF"/>
      <w:spacing w:after="180" w:line="240" w:lineRule="exact"/>
    </w:pPr>
    <w:rPr>
      <w:rFonts w:asciiTheme="minorHAnsi" w:eastAsiaTheme="minorHAnsi" w:hAnsiTheme="minorHAnsi" w:cstheme="minorBidi"/>
      <w:sz w:val="27"/>
      <w:szCs w:val="27"/>
      <w:lang w:eastAsia="en-US"/>
    </w:rPr>
  </w:style>
  <w:style w:type="character" w:styleId="a6">
    <w:name w:val="page number"/>
    <w:basedOn w:val="a0"/>
    <w:uiPriority w:val="99"/>
    <w:semiHidden/>
    <w:unhideWhenUsed/>
    <w:rsid w:val="00AE138D"/>
  </w:style>
  <w:style w:type="character" w:customStyle="1" w:styleId="30">
    <w:name w:val="Заголовок 3 Знак"/>
    <w:basedOn w:val="a0"/>
    <w:link w:val="3"/>
    <w:rsid w:val="00EC498D"/>
    <w:rPr>
      <w:rFonts w:ascii="Cambria" w:eastAsia="Times New Roman" w:hAnsi="Cambria" w:cs="Times New Roman"/>
      <w:b/>
      <w:bCs/>
      <w:sz w:val="26"/>
      <w:szCs w:val="26"/>
      <w:lang w:eastAsia="ru-RU"/>
    </w:rPr>
  </w:style>
  <w:style w:type="paragraph" w:styleId="a9">
    <w:name w:val="Body Text"/>
    <w:basedOn w:val="a"/>
    <w:link w:val="aa"/>
    <w:semiHidden/>
    <w:unhideWhenUsed/>
    <w:rsid w:val="00EC498D"/>
    <w:pPr>
      <w:spacing w:after="120"/>
    </w:pPr>
  </w:style>
  <w:style w:type="character" w:customStyle="1" w:styleId="aa">
    <w:name w:val="Основной текст Знак"/>
    <w:basedOn w:val="a0"/>
    <w:link w:val="a9"/>
    <w:semiHidden/>
    <w:rsid w:val="00EC498D"/>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EC498D"/>
    <w:pPr>
      <w:spacing w:after="120"/>
    </w:pPr>
    <w:rPr>
      <w:sz w:val="16"/>
      <w:szCs w:val="16"/>
    </w:rPr>
  </w:style>
  <w:style w:type="character" w:customStyle="1" w:styleId="32">
    <w:name w:val="Основной текст 3 Знак"/>
    <w:basedOn w:val="a0"/>
    <w:link w:val="31"/>
    <w:semiHidden/>
    <w:rsid w:val="00EC498D"/>
    <w:rPr>
      <w:rFonts w:ascii="Times New Roman" w:eastAsia="Times New Roman" w:hAnsi="Times New Roman" w:cs="Times New Roman"/>
      <w:sz w:val="16"/>
      <w:szCs w:val="16"/>
      <w:lang w:eastAsia="ru-RU"/>
    </w:rPr>
  </w:style>
  <w:style w:type="paragraph" w:customStyle="1" w:styleId="6">
    <w:name w:val="Основной текст6"/>
    <w:basedOn w:val="a"/>
    <w:rsid w:val="00EC498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3">
    <w:name w:val="Основной текст2"/>
    <w:basedOn w:val="a8"/>
    <w:rsid w:val="00EC498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10">
    <w:name w:val="Заголовок 1 Знак"/>
    <w:basedOn w:val="a0"/>
    <w:link w:val="1"/>
    <w:uiPriority w:val="9"/>
    <w:rsid w:val="00EC498D"/>
    <w:rPr>
      <w:rFonts w:asciiTheme="majorHAnsi" w:eastAsiaTheme="majorEastAsia" w:hAnsiTheme="majorHAnsi" w:cstheme="majorBidi"/>
      <w:b/>
      <w:bCs/>
      <w:color w:val="365F91" w:themeColor="accent1" w:themeShade="BF"/>
      <w:sz w:val="28"/>
      <w:szCs w:val="28"/>
      <w:lang w:eastAsia="ru-RU"/>
    </w:rPr>
  </w:style>
  <w:style w:type="character" w:customStyle="1" w:styleId="33">
    <w:name w:val="Основной текст (3)_"/>
    <w:basedOn w:val="a0"/>
    <w:link w:val="34"/>
    <w:rsid w:val="00EC498D"/>
    <w:rPr>
      <w:rFonts w:ascii="Times New Roman" w:eastAsia="Times New Roman" w:hAnsi="Times New Roman" w:cs="Times New Roman"/>
      <w:sz w:val="25"/>
      <w:szCs w:val="25"/>
      <w:shd w:val="clear" w:color="auto" w:fill="FFFFFF"/>
    </w:rPr>
  </w:style>
  <w:style w:type="paragraph" w:customStyle="1" w:styleId="34">
    <w:name w:val="Основной текст (3)"/>
    <w:basedOn w:val="a"/>
    <w:link w:val="33"/>
    <w:rsid w:val="00EC498D"/>
    <w:pPr>
      <w:shd w:val="clear" w:color="auto" w:fill="FFFFFF"/>
      <w:suppressAutoHyphens/>
      <w:spacing w:before="300"/>
      <w:jc w:val="center"/>
    </w:pPr>
    <w:rPr>
      <w:sz w:val="25"/>
      <w:szCs w:val="25"/>
      <w:lang w:eastAsia="en-US"/>
    </w:rPr>
  </w:style>
  <w:style w:type="paragraph" w:styleId="ab">
    <w:name w:val="Body Text Indent"/>
    <w:basedOn w:val="a"/>
    <w:link w:val="ac"/>
    <w:uiPriority w:val="99"/>
    <w:semiHidden/>
    <w:unhideWhenUsed/>
    <w:rsid w:val="00EC498D"/>
    <w:pPr>
      <w:spacing w:after="120"/>
      <w:ind w:left="283"/>
    </w:pPr>
  </w:style>
  <w:style w:type="character" w:customStyle="1" w:styleId="ac">
    <w:name w:val="Основной текст с отступом Знак"/>
    <w:basedOn w:val="a0"/>
    <w:link w:val="ab"/>
    <w:uiPriority w:val="99"/>
    <w:semiHidden/>
    <w:rsid w:val="00EC498D"/>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EC498D"/>
    <w:pPr>
      <w:spacing w:after="120" w:line="480" w:lineRule="auto"/>
    </w:pPr>
  </w:style>
  <w:style w:type="character" w:customStyle="1" w:styleId="25">
    <w:name w:val="Основной текст 2 Знак"/>
    <w:basedOn w:val="a0"/>
    <w:link w:val="24"/>
    <w:uiPriority w:val="99"/>
    <w:semiHidden/>
    <w:rsid w:val="00EC498D"/>
    <w:rPr>
      <w:rFonts w:ascii="Times New Roman" w:eastAsia="Times New Roman" w:hAnsi="Times New Roman" w:cs="Times New Roman"/>
      <w:sz w:val="24"/>
      <w:szCs w:val="24"/>
      <w:lang w:eastAsia="ru-RU"/>
    </w:rPr>
  </w:style>
  <w:style w:type="character" w:styleId="ad">
    <w:name w:val="Hyperlink"/>
    <w:uiPriority w:val="99"/>
    <w:unhideWhenUsed/>
    <w:rsid w:val="00EC498D"/>
    <w:rPr>
      <w:color w:val="0000FF"/>
      <w:u w:val="single"/>
    </w:rPr>
  </w:style>
  <w:style w:type="paragraph" w:customStyle="1" w:styleId="consplusnonformat">
    <w:name w:val="consplusnonformat"/>
    <w:basedOn w:val="a"/>
    <w:rsid w:val="00EC498D"/>
    <w:pPr>
      <w:spacing w:before="100" w:beforeAutospacing="1" w:after="100" w:afterAutospacing="1"/>
    </w:pPr>
  </w:style>
  <w:style w:type="paragraph" w:customStyle="1" w:styleId="consplusnormal">
    <w:name w:val="consplusnormal"/>
    <w:basedOn w:val="a"/>
    <w:rsid w:val="00EC498D"/>
    <w:pPr>
      <w:spacing w:before="100" w:beforeAutospacing="1" w:after="100" w:afterAutospacing="1"/>
    </w:pPr>
  </w:style>
  <w:style w:type="character" w:customStyle="1" w:styleId="msonospacing0">
    <w:name w:val="msonospacing"/>
    <w:basedOn w:val="a0"/>
    <w:rsid w:val="00EC498D"/>
  </w:style>
  <w:style w:type="character" w:customStyle="1" w:styleId="apple-converted-space">
    <w:name w:val="apple-converted-space"/>
    <w:basedOn w:val="a0"/>
    <w:rsid w:val="00EC498D"/>
  </w:style>
  <w:style w:type="character" w:customStyle="1" w:styleId="msonormal0">
    <w:name w:val="msonormal"/>
    <w:basedOn w:val="a0"/>
    <w:rsid w:val="00EC498D"/>
  </w:style>
  <w:style w:type="paragraph" w:styleId="ae">
    <w:name w:val="Balloon Text"/>
    <w:basedOn w:val="a"/>
    <w:link w:val="af"/>
    <w:unhideWhenUsed/>
    <w:rsid w:val="00F30712"/>
    <w:rPr>
      <w:rFonts w:ascii="Tahoma" w:hAnsi="Tahoma" w:cs="Tahoma"/>
      <w:sz w:val="16"/>
      <w:szCs w:val="16"/>
    </w:rPr>
  </w:style>
  <w:style w:type="character" w:customStyle="1" w:styleId="af">
    <w:name w:val="Текст выноски Знак"/>
    <w:basedOn w:val="a0"/>
    <w:link w:val="ae"/>
    <w:rsid w:val="00F30712"/>
    <w:rPr>
      <w:rFonts w:ascii="Tahoma" w:eastAsia="Times New Roman" w:hAnsi="Tahoma" w:cs="Tahoma"/>
      <w:sz w:val="16"/>
      <w:szCs w:val="16"/>
      <w:lang w:eastAsia="ru-RU"/>
    </w:rPr>
  </w:style>
  <w:style w:type="paragraph" w:styleId="af0">
    <w:name w:val="Title"/>
    <w:basedOn w:val="a"/>
    <w:link w:val="af1"/>
    <w:uiPriority w:val="99"/>
    <w:qFormat/>
    <w:rsid w:val="002050D4"/>
    <w:pPr>
      <w:autoSpaceDE w:val="0"/>
      <w:autoSpaceDN w:val="0"/>
      <w:jc w:val="center"/>
    </w:pPr>
    <w:rPr>
      <w:rFonts w:ascii="Arial" w:hAnsi="Arial" w:cs="Arial"/>
      <w:b/>
      <w:bCs/>
      <w:sz w:val="36"/>
      <w:szCs w:val="36"/>
    </w:rPr>
  </w:style>
  <w:style w:type="character" w:customStyle="1" w:styleId="af1">
    <w:name w:val="Название Знак"/>
    <w:basedOn w:val="a0"/>
    <w:link w:val="af0"/>
    <w:uiPriority w:val="99"/>
    <w:rsid w:val="002050D4"/>
    <w:rPr>
      <w:rFonts w:ascii="Arial" w:eastAsia="Times New Roman" w:hAnsi="Arial" w:cs="Arial"/>
      <w:b/>
      <w:bCs/>
      <w:sz w:val="36"/>
      <w:szCs w:val="36"/>
      <w:lang w:eastAsia="ru-RU"/>
    </w:rPr>
  </w:style>
  <w:style w:type="character" w:customStyle="1" w:styleId="20">
    <w:name w:val="Заголовок 2 Знак"/>
    <w:basedOn w:val="a0"/>
    <w:link w:val="2"/>
    <w:uiPriority w:val="9"/>
    <w:semiHidden/>
    <w:rsid w:val="001E2596"/>
    <w:rPr>
      <w:rFonts w:asciiTheme="majorHAnsi" w:eastAsiaTheme="majorEastAsia" w:hAnsiTheme="majorHAnsi" w:cstheme="majorBidi"/>
      <w:b/>
      <w:bCs/>
      <w:color w:val="4F81BD" w:themeColor="accent1"/>
      <w:sz w:val="26"/>
      <w:szCs w:val="26"/>
      <w:lang w:eastAsia="ru-RU"/>
    </w:rPr>
  </w:style>
  <w:style w:type="paragraph" w:styleId="af2">
    <w:name w:val="Normal (Web)"/>
    <w:basedOn w:val="a"/>
    <w:uiPriority w:val="99"/>
    <w:unhideWhenUsed/>
    <w:rsid w:val="001E2596"/>
    <w:pPr>
      <w:spacing w:before="100" w:beforeAutospacing="1" w:after="100" w:afterAutospacing="1"/>
    </w:pPr>
  </w:style>
  <w:style w:type="character" w:styleId="af3">
    <w:name w:val="Strong"/>
    <w:uiPriority w:val="22"/>
    <w:qFormat/>
    <w:rsid w:val="001E2596"/>
    <w:rPr>
      <w:b/>
      <w:bCs/>
    </w:rPr>
  </w:style>
  <w:style w:type="paragraph" w:styleId="af4">
    <w:name w:val="header"/>
    <w:basedOn w:val="a"/>
    <w:link w:val="af5"/>
    <w:uiPriority w:val="99"/>
    <w:semiHidden/>
    <w:unhideWhenUsed/>
    <w:rsid w:val="00182C56"/>
    <w:pPr>
      <w:tabs>
        <w:tab w:val="center" w:pos="4677"/>
        <w:tab w:val="right" w:pos="9355"/>
      </w:tabs>
    </w:pPr>
  </w:style>
  <w:style w:type="character" w:customStyle="1" w:styleId="af5">
    <w:name w:val="Верхний колонтитул Знак"/>
    <w:basedOn w:val="a0"/>
    <w:link w:val="af4"/>
    <w:uiPriority w:val="99"/>
    <w:semiHidden/>
    <w:rsid w:val="00182C56"/>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182C56"/>
    <w:pPr>
      <w:tabs>
        <w:tab w:val="center" w:pos="4677"/>
        <w:tab w:val="right" w:pos="9355"/>
      </w:tabs>
    </w:pPr>
  </w:style>
  <w:style w:type="character" w:customStyle="1" w:styleId="af7">
    <w:name w:val="Нижний колонтитул Знак"/>
    <w:basedOn w:val="a0"/>
    <w:link w:val="af6"/>
    <w:uiPriority w:val="99"/>
    <w:semiHidden/>
    <w:rsid w:val="00182C56"/>
    <w:rPr>
      <w:rFonts w:ascii="Times New Roman" w:eastAsia="Times New Roman" w:hAnsi="Times New Roman" w:cs="Times New Roman"/>
      <w:sz w:val="24"/>
      <w:szCs w:val="24"/>
      <w:lang w:eastAsia="ru-RU"/>
    </w:rPr>
  </w:style>
  <w:style w:type="paragraph" w:customStyle="1" w:styleId="12">
    <w:name w:val="Без интервала1"/>
    <w:rsid w:val="00182C56"/>
    <w:pPr>
      <w:spacing w:after="0" w:line="240" w:lineRule="auto"/>
    </w:pPr>
    <w:rPr>
      <w:rFonts w:ascii="Calibri" w:eastAsia="Times New Roman" w:hAnsi="Calibri" w:cs="Times New Roman"/>
      <w:lang w:eastAsia="ru-RU"/>
    </w:rPr>
  </w:style>
  <w:style w:type="character" w:styleId="af8">
    <w:name w:val="FollowedHyperlink"/>
    <w:uiPriority w:val="99"/>
    <w:rsid w:val="00182C56"/>
    <w:rPr>
      <w:color w:val="800080"/>
      <w:u w:val="single"/>
    </w:rPr>
  </w:style>
  <w:style w:type="paragraph" w:customStyle="1" w:styleId="xl65">
    <w:name w:val="xl6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6">
    <w:name w:val="xl6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7">
    <w:name w:val="xl6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2">
    <w:name w:val="xl7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73">
    <w:name w:val="xl7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6">
    <w:name w:val="xl7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7">
    <w:name w:val="xl7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8">
    <w:name w:val="xl78"/>
    <w:basedOn w:val="a"/>
    <w:rsid w:val="00182C56"/>
    <w:pPr>
      <w:pBdr>
        <w:top w:val="single" w:sz="4" w:space="0" w:color="auto"/>
        <w:left w:val="single" w:sz="4" w:space="0" w:color="auto"/>
      </w:pBdr>
      <w:spacing w:before="100" w:beforeAutospacing="1" w:after="100" w:afterAutospacing="1"/>
      <w:textAlignment w:val="center"/>
    </w:pPr>
    <w:rPr>
      <w:rFonts w:ascii="Calibri" w:hAnsi="Calibri"/>
    </w:rPr>
  </w:style>
  <w:style w:type="paragraph" w:customStyle="1" w:styleId="xl79">
    <w:name w:val="xl7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0">
    <w:name w:val="xl8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1">
    <w:name w:val="xl81"/>
    <w:basedOn w:val="a"/>
    <w:rsid w:val="00182C56"/>
    <w:pPr>
      <w:pBdr>
        <w:top w:val="single" w:sz="4" w:space="0" w:color="auto"/>
        <w:left w:val="single" w:sz="4" w:space="0" w:color="auto"/>
      </w:pBdr>
      <w:spacing w:before="100" w:beforeAutospacing="1" w:after="100" w:afterAutospacing="1"/>
    </w:pPr>
    <w:rPr>
      <w:rFonts w:ascii="Calibri" w:hAnsi="Calibri"/>
    </w:rPr>
  </w:style>
  <w:style w:type="paragraph" w:customStyle="1" w:styleId="xl82">
    <w:name w:val="xl82"/>
    <w:basedOn w:val="a"/>
    <w:rsid w:val="00182C56"/>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83">
    <w:name w:val="xl83"/>
    <w:basedOn w:val="a"/>
    <w:rsid w:val="00182C56"/>
    <w:pPr>
      <w:pBdr>
        <w:top w:val="single" w:sz="4" w:space="0" w:color="auto"/>
        <w:left w:val="single" w:sz="4" w:space="0" w:color="auto"/>
      </w:pBdr>
      <w:spacing w:before="100" w:beforeAutospacing="1" w:after="100" w:afterAutospacing="1"/>
    </w:pPr>
    <w:rPr>
      <w:rFonts w:ascii="Calibri" w:hAnsi="Calibri"/>
    </w:rPr>
  </w:style>
  <w:style w:type="paragraph" w:customStyle="1" w:styleId="xl84">
    <w:name w:val="xl8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5">
    <w:name w:val="xl8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7">
    <w:name w:val="xl8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8">
    <w:name w:val="xl8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89">
    <w:name w:val="xl8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90">
    <w:name w:val="xl9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91">
    <w:name w:val="xl9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92">
    <w:name w:val="xl9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3">
    <w:name w:val="xl9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4">
    <w:name w:val="xl9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182C56"/>
    <w:pPr>
      <w:pBdr>
        <w:top w:val="single" w:sz="4" w:space="0" w:color="auto"/>
        <w:left w:val="single" w:sz="4" w:space="0" w:color="auto"/>
      </w:pBdr>
      <w:spacing w:before="100" w:beforeAutospacing="1" w:after="100" w:afterAutospacing="1"/>
      <w:textAlignment w:val="center"/>
    </w:pPr>
    <w:rPr>
      <w:rFonts w:ascii="Calibri" w:hAnsi="Calibri"/>
      <w:b/>
      <w:bCs/>
    </w:rPr>
  </w:style>
  <w:style w:type="paragraph" w:customStyle="1" w:styleId="xl97">
    <w:name w:val="xl97"/>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98">
    <w:name w:val="xl9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b/>
      <w:bCs/>
    </w:rPr>
  </w:style>
  <w:style w:type="paragraph" w:customStyle="1" w:styleId="xl99">
    <w:name w:val="xl99"/>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00">
    <w:name w:val="xl10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01">
    <w:name w:val="xl10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2">
    <w:name w:val="xl10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03">
    <w:name w:val="xl10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4">
    <w:name w:val="xl10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szCs w:val="20"/>
    </w:rPr>
  </w:style>
  <w:style w:type="paragraph" w:customStyle="1" w:styleId="xl105">
    <w:name w:val="xl105"/>
    <w:basedOn w:val="a"/>
    <w:rsid w:val="00182C56"/>
    <w:pPr>
      <w:pBdr>
        <w:top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107">
    <w:name w:val="xl107"/>
    <w:basedOn w:val="a"/>
    <w:rsid w:val="00182C56"/>
    <w:pPr>
      <w:pBdr>
        <w:top w:val="single" w:sz="4" w:space="0" w:color="auto"/>
        <w:left w:val="single" w:sz="4" w:space="0" w:color="auto"/>
      </w:pBdr>
      <w:spacing w:before="100" w:beforeAutospacing="1" w:after="100" w:afterAutospacing="1"/>
    </w:pPr>
  </w:style>
  <w:style w:type="paragraph" w:customStyle="1" w:styleId="xl108">
    <w:name w:val="xl108"/>
    <w:basedOn w:val="a"/>
    <w:rsid w:val="00182C56"/>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09">
    <w:name w:val="xl109"/>
    <w:basedOn w:val="a"/>
    <w:rsid w:val="00182C56"/>
    <w:pPr>
      <w:pBdr>
        <w:top w:val="single" w:sz="4" w:space="0" w:color="auto"/>
        <w:left w:val="single" w:sz="4" w:space="0" w:color="auto"/>
        <w:right w:val="single" w:sz="4" w:space="0" w:color="auto"/>
      </w:pBdr>
      <w:spacing w:before="100" w:beforeAutospacing="1" w:after="100" w:afterAutospacing="1"/>
    </w:pPr>
    <w:rPr>
      <w:rFonts w:ascii="Calibri" w:hAnsi="Calibri"/>
      <w:b/>
      <w:bCs/>
    </w:rPr>
  </w:style>
  <w:style w:type="paragraph" w:customStyle="1" w:styleId="xl110">
    <w:name w:val="xl110"/>
    <w:basedOn w:val="a"/>
    <w:rsid w:val="00182C56"/>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11">
    <w:name w:val="xl111"/>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182C56"/>
    <w:pPr>
      <w:pBdr>
        <w:left w:val="single" w:sz="8" w:space="0" w:color="auto"/>
        <w:bottom w:val="single" w:sz="4" w:space="0" w:color="auto"/>
        <w:right w:val="single" w:sz="8" w:space="0" w:color="auto"/>
      </w:pBdr>
      <w:spacing w:before="100" w:beforeAutospacing="1" w:after="100" w:afterAutospacing="1"/>
      <w:textAlignment w:val="center"/>
    </w:pPr>
    <w:rPr>
      <w:rFonts w:ascii="Calibri" w:hAnsi="Calibri"/>
    </w:rPr>
  </w:style>
  <w:style w:type="paragraph" w:customStyle="1" w:styleId="xl113">
    <w:name w:val="xl11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14">
    <w:name w:val="xl11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5">
    <w:name w:val="xl11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16">
    <w:name w:val="xl11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7">
    <w:name w:val="xl117"/>
    <w:basedOn w:val="a"/>
    <w:rsid w:val="00182C56"/>
    <w:pPr>
      <w:spacing w:before="100" w:beforeAutospacing="1" w:after="100" w:afterAutospacing="1"/>
      <w:jc w:val="center"/>
      <w:textAlignment w:val="center"/>
    </w:pPr>
    <w:rPr>
      <w:b/>
      <w:bCs/>
      <w:sz w:val="28"/>
      <w:szCs w:val="28"/>
    </w:rPr>
  </w:style>
  <w:style w:type="paragraph" w:customStyle="1" w:styleId="xl118">
    <w:name w:val="xl118"/>
    <w:basedOn w:val="a"/>
    <w:rsid w:val="00182C56"/>
    <w:pPr>
      <w:spacing w:before="100" w:beforeAutospacing="1" w:after="100" w:afterAutospacing="1"/>
      <w:jc w:val="right"/>
    </w:pPr>
    <w:rPr>
      <w:b/>
      <w:bCs/>
    </w:rPr>
  </w:style>
  <w:style w:type="paragraph" w:customStyle="1" w:styleId="xl119">
    <w:name w:val="xl119"/>
    <w:basedOn w:val="a"/>
    <w:rsid w:val="00182C56"/>
    <w:pPr>
      <w:pBdr>
        <w:top w:val="single" w:sz="4" w:space="0" w:color="auto"/>
        <w:left w:val="single" w:sz="4" w:space="0" w:color="auto"/>
      </w:pBdr>
      <w:spacing w:before="100" w:beforeAutospacing="1" w:after="100" w:afterAutospacing="1"/>
      <w:jc w:val="center"/>
      <w:textAlignment w:val="center"/>
    </w:pPr>
    <w:rPr>
      <w:rFonts w:ascii="Calibri" w:hAnsi="Calibri" w:cs="Calibri"/>
      <w:b/>
      <w:bCs/>
    </w:rPr>
  </w:style>
  <w:style w:type="paragraph" w:customStyle="1" w:styleId="xl120">
    <w:name w:val="xl120"/>
    <w:basedOn w:val="a"/>
    <w:rsid w:val="00182C56"/>
    <w:pPr>
      <w:pBdr>
        <w:top w:val="single" w:sz="4" w:space="0" w:color="auto"/>
        <w:left w:val="single" w:sz="4" w:space="0" w:color="auto"/>
      </w:pBdr>
      <w:spacing w:before="100" w:beforeAutospacing="1" w:after="100" w:afterAutospacing="1"/>
      <w:jc w:val="center"/>
      <w:textAlignment w:val="center"/>
    </w:pPr>
    <w:rPr>
      <w:rFonts w:ascii="Calibri" w:hAnsi="Calibri" w:cs="Calibri"/>
    </w:rPr>
  </w:style>
  <w:style w:type="paragraph" w:customStyle="1" w:styleId="xl121">
    <w:name w:val="xl121"/>
    <w:basedOn w:val="a"/>
    <w:rsid w:val="00182C56"/>
    <w:pPr>
      <w:pBdr>
        <w:top w:val="single" w:sz="4" w:space="0" w:color="auto"/>
        <w:left w:val="single" w:sz="4" w:space="0" w:color="auto"/>
      </w:pBdr>
      <w:spacing w:before="100" w:beforeAutospacing="1" w:after="100" w:afterAutospacing="1"/>
      <w:jc w:val="center"/>
    </w:pPr>
  </w:style>
  <w:style w:type="paragraph" w:customStyle="1" w:styleId="xl122">
    <w:name w:val="xl12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23">
    <w:name w:val="xl12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24">
    <w:name w:val="xl12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125">
    <w:name w:val="xl125"/>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126">
    <w:name w:val="xl126"/>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127">
    <w:name w:val="xl127"/>
    <w:basedOn w:val="a"/>
    <w:rsid w:val="00182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28">
    <w:name w:val="xl128"/>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29">
    <w:name w:val="xl129"/>
    <w:basedOn w:val="a"/>
    <w:rsid w:val="00182C56"/>
    <w:pPr>
      <w:pBdr>
        <w:left w:val="single" w:sz="8" w:space="0" w:color="auto"/>
        <w:bottom w:val="single" w:sz="4" w:space="0" w:color="auto"/>
        <w:right w:val="single" w:sz="8" w:space="0" w:color="auto"/>
      </w:pBdr>
      <w:spacing w:before="100" w:beforeAutospacing="1" w:after="100" w:afterAutospacing="1"/>
      <w:textAlignment w:val="center"/>
    </w:pPr>
    <w:rPr>
      <w:rFonts w:ascii="Calibri" w:hAnsi="Calibri" w:cs="Calibri"/>
    </w:rPr>
  </w:style>
  <w:style w:type="paragraph" w:customStyle="1" w:styleId="xl130">
    <w:name w:val="xl130"/>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31">
    <w:name w:val="xl131"/>
    <w:basedOn w:val="a"/>
    <w:rsid w:val="00182C56"/>
    <w:pPr>
      <w:spacing w:before="100" w:beforeAutospacing="1" w:after="100" w:afterAutospacing="1"/>
    </w:pPr>
  </w:style>
  <w:style w:type="paragraph" w:customStyle="1" w:styleId="xl132">
    <w:name w:val="xl132"/>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8"/>
      <w:szCs w:val="18"/>
    </w:rPr>
  </w:style>
  <w:style w:type="paragraph" w:customStyle="1" w:styleId="xl133">
    <w:name w:val="xl133"/>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34">
    <w:name w:val="xl134"/>
    <w:basedOn w:val="a"/>
    <w:rsid w:val="00182C56"/>
    <w:pPr>
      <w:spacing w:before="100" w:beforeAutospacing="1" w:after="100" w:afterAutospacing="1"/>
      <w:jc w:val="right"/>
    </w:pPr>
    <w:rPr>
      <w:b/>
      <w:bCs/>
    </w:rPr>
  </w:style>
  <w:style w:type="paragraph" w:customStyle="1" w:styleId="xl135">
    <w:name w:val="xl135"/>
    <w:basedOn w:val="a"/>
    <w:rsid w:val="00182C56"/>
    <w:pPr>
      <w:spacing w:before="100" w:beforeAutospacing="1" w:after="100" w:afterAutospacing="1"/>
      <w:jc w:val="center"/>
      <w:textAlignment w:val="center"/>
    </w:pPr>
    <w:rPr>
      <w:b/>
      <w:bCs/>
      <w:sz w:val="27"/>
      <w:szCs w:val="27"/>
    </w:rPr>
  </w:style>
  <w:style w:type="paragraph" w:customStyle="1" w:styleId="xl136">
    <w:name w:val="xl136"/>
    <w:basedOn w:val="a"/>
    <w:rsid w:val="00182C56"/>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64">
    <w:name w:val="xl64"/>
    <w:basedOn w:val="a"/>
    <w:rsid w:val="00182C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NoSpacing">
    <w:name w:val="No Spacing"/>
    <w:rsid w:val="0023565B"/>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BEC4C1796232EB3E8D084D80001BF4C93947E76B4C5E0E5D580AF3BCF6E6ECDA8977674A4B7BFDTAa1J" TargetMode="External"/><Relationship Id="rId3" Type="http://schemas.openxmlformats.org/officeDocument/2006/relationships/styles" Target="styles.xml"/><Relationship Id="rId7" Type="http://schemas.openxmlformats.org/officeDocument/2006/relationships/hyperlink" Target="consultantplus://offline/ref=8BF9AB3EAB20BBB60952E992C03411E9858C9F53D02A28660F7ECE64515A705B6BC593284F92sD4F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DDB1E-36F0-4D07-B2A5-322030E2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13980</Words>
  <Characters>79692</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Specialist</cp:lastModifiedBy>
  <cp:revision>7</cp:revision>
  <cp:lastPrinted>2017-02-03T03:38:00Z</cp:lastPrinted>
  <dcterms:created xsi:type="dcterms:W3CDTF">2021-03-28T08:39:00Z</dcterms:created>
  <dcterms:modified xsi:type="dcterms:W3CDTF">2021-03-29T02:15:00Z</dcterms:modified>
</cp:coreProperties>
</file>