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07" w:rsidRPr="00666418" w:rsidRDefault="004E2934" w:rsidP="005700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  <w:r w:rsidRPr="00666418">
        <w:rPr>
          <w:rFonts w:ascii="Times New Roman" w:eastAsia="Times New Roman" w:hAnsi="Times New Roman" w:cs="Times New Roman"/>
          <w:color w:val="6C3C04"/>
          <w:sz w:val="28"/>
          <w:szCs w:val="28"/>
        </w:rPr>
        <w:fldChar w:fldCharType="begin"/>
      </w:r>
      <w:r w:rsidR="00570007" w:rsidRPr="00666418">
        <w:rPr>
          <w:rFonts w:ascii="Times New Roman" w:eastAsia="Times New Roman" w:hAnsi="Times New Roman" w:cs="Times New Roman"/>
          <w:color w:val="6C3C04"/>
          <w:sz w:val="28"/>
          <w:szCs w:val="28"/>
        </w:rPr>
        <w:instrText xml:space="preserve"> HYPERLINK "https://adminsalym.ru/grazhdanskaya-oborona-i-cherezvychajnaya-situacziya/pamyatki/bezopasnost-na-vode/13599-bezopasnost-na-vode-v-osennij-period-3.html" </w:instrText>
      </w:r>
      <w:r w:rsidRPr="00666418">
        <w:rPr>
          <w:rFonts w:ascii="Times New Roman" w:eastAsia="Times New Roman" w:hAnsi="Times New Roman" w:cs="Times New Roman"/>
          <w:color w:val="6C3C04"/>
          <w:sz w:val="28"/>
          <w:szCs w:val="28"/>
        </w:rPr>
        <w:fldChar w:fldCharType="separate"/>
      </w:r>
      <w:r w:rsidR="00570007" w:rsidRPr="00666418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Безопасность на воде в осенний период</w:t>
      </w:r>
      <w:r w:rsidRPr="00666418">
        <w:rPr>
          <w:rFonts w:ascii="Times New Roman" w:eastAsia="Times New Roman" w:hAnsi="Times New Roman" w:cs="Times New Roman"/>
          <w:color w:val="6C3C04"/>
          <w:sz w:val="28"/>
          <w:szCs w:val="28"/>
        </w:rPr>
        <w:fldChar w:fldCharType="end"/>
      </w:r>
    </w:p>
    <w:p w:rsidR="00666418" w:rsidRDefault="00666418" w:rsidP="00570007">
      <w:pPr>
        <w:spacing w:before="109" w:after="109" w:line="240" w:lineRule="auto"/>
        <w:jc w:val="both"/>
        <w:rPr>
          <w:rFonts w:ascii="Verdana" w:eastAsia="Times New Roman" w:hAnsi="Verdana" w:cs="Times New Roman"/>
          <w:color w:val="4D4D4D"/>
          <w:sz w:val="10"/>
        </w:rPr>
      </w:pPr>
    </w:p>
    <w:p w:rsidR="00570007" w:rsidRPr="00666418" w:rsidRDefault="00570007" w:rsidP="00570007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 – любимая пора любителей рыбной ловли, охоты на водоплавающую дичь. Но такой вид отдыха таит в себе немало опасностей. Осенью температура воды составляет всего 7-8 градусов. В случае если человек окажется в воде, намокшая одежда тут же потянет его вниз. А холодная вода будет сковывать движения. Спасти в такой ситуации бывает довольно трудно.</w:t>
      </w:r>
    </w:p>
    <w:p w:rsidR="00570007" w:rsidRPr="00666418" w:rsidRDefault="00570007" w:rsidP="00570007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безопасного пребывания человека в воде:</w:t>
      </w:r>
    </w:p>
    <w:p w:rsidR="00570007" w:rsidRPr="00666418" w:rsidRDefault="00570007" w:rsidP="00570007">
      <w:pPr>
        <w:numPr>
          <w:ilvl w:val="0"/>
          <w:numId w:val="1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температуре воды 5-15</w:t>
      </w: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– от 3,5 часов до 4,5 часов;</w:t>
      </w:r>
    </w:p>
    <w:p w:rsidR="00570007" w:rsidRPr="00666418" w:rsidRDefault="00570007" w:rsidP="00570007">
      <w:pPr>
        <w:numPr>
          <w:ilvl w:val="0"/>
          <w:numId w:val="1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температура воды 2-3</w:t>
      </w: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оказывается смертельной для человека через 10-15 минут;</w:t>
      </w:r>
    </w:p>
    <w:p w:rsidR="00570007" w:rsidRPr="00666418" w:rsidRDefault="00570007" w:rsidP="00570007">
      <w:pPr>
        <w:numPr>
          <w:ilvl w:val="0"/>
          <w:numId w:val="1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температуре воды минус 2</w:t>
      </w: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– смерть может наступить через 5-8 минут.</w:t>
      </w:r>
    </w:p>
    <w:p w:rsidR="00570007" w:rsidRPr="00666418" w:rsidRDefault="00570007" w:rsidP="00570007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Следует помнить, что охлаждение организма в воде протекает интенсивнее, чем на воздухе, поскольку теплопроводность воды в 27 раз выше, чем воздуха. Наряду с переохлаждением причиной смерти в холодной воде может стать </w:t>
      </w:r>
      <w:proofErr w:type="spellStart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холодовой</w:t>
      </w:r>
      <w:proofErr w:type="spellEnd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шок. Он возникает в момент внезапного попадания в холодную воду, что приводит к спазмам дыхательных путей.</w:t>
      </w:r>
    </w:p>
    <w:p w:rsidR="00570007" w:rsidRPr="00666418" w:rsidRDefault="00570007" w:rsidP="00570007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выходе на берег из </w:t>
      </w:r>
      <w:proofErr w:type="spellStart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плавсредства</w:t>
      </w:r>
      <w:proofErr w:type="spellEnd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сразу же согрейтесь любым доступным способом: физическими упражнениями, напряжением и расслаблением мышц, использованием укрытий, огня, горячей пищи, взаимопомощи, снять мокрую одежду и одеть </w:t>
      </w:r>
      <w:proofErr w:type="gramStart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сухую</w:t>
      </w:r>
      <w:proofErr w:type="gramEnd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нет такой возможности отжать и одеть ее обратно.</w:t>
      </w:r>
    </w:p>
    <w:p w:rsidR="00570007" w:rsidRPr="00666418" w:rsidRDefault="00570007" w:rsidP="00570007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Запрещается:</w:t>
      </w:r>
    </w:p>
    <w:p w:rsidR="00570007" w:rsidRPr="00666418" w:rsidRDefault="00570007" w:rsidP="00570007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интенсивное отогревание, использовать алкоголь, растирать человека, поскольку это приводит к притоку холодной крови с периферии к внутренним органам и головному мозгу, которые будут продолжать охлаждаться. Согревание должно идти от центра к периферии.</w:t>
      </w:r>
    </w:p>
    <w:p w:rsidR="00570007" w:rsidRPr="00666418" w:rsidRDefault="00570007" w:rsidP="00570007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Любителям самостоятельного отдыха на осенних водоёмах, где есть вероятность вашего попадания в воду, администрация сельского поселения </w:t>
      </w:r>
      <w:proofErr w:type="spellStart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Салым</w:t>
      </w:r>
      <w:proofErr w:type="spellEnd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рекомендуют побеспокоиться о:</w:t>
      </w:r>
    </w:p>
    <w:p w:rsidR="00570007" w:rsidRPr="00666418" w:rsidRDefault="00570007" w:rsidP="00570007">
      <w:pPr>
        <w:numPr>
          <w:ilvl w:val="0"/>
          <w:numId w:val="2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специальной </w:t>
      </w:r>
      <w:proofErr w:type="spellStart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</w:t>
      </w:r>
      <w:proofErr w:type="gramStart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гидростойкой</w:t>
      </w:r>
      <w:proofErr w:type="spellEnd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одежде;</w:t>
      </w:r>
    </w:p>
    <w:p w:rsidR="00570007" w:rsidRPr="00666418" w:rsidRDefault="00570007" w:rsidP="00570007">
      <w:pPr>
        <w:numPr>
          <w:ilvl w:val="0"/>
          <w:numId w:val="2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водостойком мобильном </w:t>
      </w:r>
      <w:proofErr w:type="gramStart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телефоне</w:t>
      </w:r>
      <w:proofErr w:type="gramEnd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которого сможете вызвать службу спасения;</w:t>
      </w:r>
    </w:p>
    <w:p w:rsidR="00570007" w:rsidRPr="00666418" w:rsidRDefault="00570007" w:rsidP="00570007">
      <w:pPr>
        <w:numPr>
          <w:ilvl w:val="0"/>
          <w:numId w:val="2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наличии горячего сладкого чая или кофе и сменной тёплой одежде.</w:t>
      </w:r>
    </w:p>
    <w:p w:rsidR="00570007" w:rsidRPr="00666418" w:rsidRDefault="00570007" w:rsidP="00570007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избежание несчастных случаев на воде напоминаем о мерах предосторожности:</w:t>
      </w:r>
    </w:p>
    <w:p w:rsidR="00570007" w:rsidRPr="00666418" w:rsidRDefault="00570007" w:rsidP="00570007">
      <w:pPr>
        <w:numPr>
          <w:ilvl w:val="0"/>
          <w:numId w:val="3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выходите в плавание:</w:t>
      </w:r>
    </w:p>
    <w:p w:rsidR="00570007" w:rsidRPr="00666418" w:rsidRDefault="00570007" w:rsidP="00570007">
      <w:pPr>
        <w:numPr>
          <w:ilvl w:val="0"/>
          <w:numId w:val="4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минусовых температурах;</w:t>
      </w:r>
    </w:p>
    <w:p w:rsidR="00570007" w:rsidRPr="00666418" w:rsidRDefault="00570007" w:rsidP="00570007">
      <w:pPr>
        <w:numPr>
          <w:ilvl w:val="0"/>
          <w:numId w:val="4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появлении ледяных закраин:</w:t>
      </w:r>
    </w:p>
    <w:p w:rsidR="00570007" w:rsidRPr="00666418" w:rsidRDefault="00570007" w:rsidP="00570007">
      <w:pPr>
        <w:numPr>
          <w:ilvl w:val="0"/>
          <w:numId w:val="4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ветреную погоду;</w:t>
      </w:r>
    </w:p>
    <w:p w:rsidR="00570007" w:rsidRPr="00666418" w:rsidRDefault="00570007" w:rsidP="00570007">
      <w:pPr>
        <w:numPr>
          <w:ilvl w:val="0"/>
          <w:numId w:val="4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нетрезвом состоянии;</w:t>
      </w:r>
    </w:p>
    <w:p w:rsidR="00570007" w:rsidRPr="00666418" w:rsidRDefault="00570007" w:rsidP="00570007">
      <w:pPr>
        <w:numPr>
          <w:ilvl w:val="0"/>
          <w:numId w:val="4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неисправном </w:t>
      </w:r>
      <w:proofErr w:type="spellStart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плавсредстве</w:t>
      </w:r>
      <w:proofErr w:type="spellEnd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70007" w:rsidRPr="00666418" w:rsidRDefault="00570007" w:rsidP="00570007">
      <w:pPr>
        <w:numPr>
          <w:ilvl w:val="0"/>
          <w:numId w:val="4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спасательных средств (жилет, нагрудник и т.д.);</w:t>
      </w:r>
    </w:p>
    <w:p w:rsidR="00570007" w:rsidRPr="00666418" w:rsidRDefault="00570007" w:rsidP="00570007">
      <w:pPr>
        <w:numPr>
          <w:ilvl w:val="0"/>
          <w:numId w:val="4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тёмное время суток;</w:t>
      </w:r>
    </w:p>
    <w:p w:rsidR="00570007" w:rsidRPr="00666418" w:rsidRDefault="00570007" w:rsidP="00570007">
      <w:pPr>
        <w:numPr>
          <w:ilvl w:val="0"/>
          <w:numId w:val="5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перегружайте </w:t>
      </w:r>
      <w:proofErr w:type="spellStart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плавсредство</w:t>
      </w:r>
      <w:proofErr w:type="spellEnd"/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70007" w:rsidRPr="00666418" w:rsidRDefault="00570007" w:rsidP="00570007">
      <w:pPr>
        <w:numPr>
          <w:ilvl w:val="0"/>
          <w:numId w:val="5"/>
        </w:numPr>
        <w:spacing w:after="0" w:line="240" w:lineRule="auto"/>
        <w:ind w:left="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берите с собой детей.</w:t>
      </w:r>
    </w:p>
    <w:p w:rsidR="00570007" w:rsidRPr="00666418" w:rsidRDefault="00570007" w:rsidP="00570007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Помните, пренебрежение мерами предосторожности может привести к несчастному случаю, заканчивающемуся, порой, трагедией!</w:t>
      </w:r>
    </w:p>
    <w:p w:rsidR="00570007" w:rsidRPr="00666418" w:rsidRDefault="00570007" w:rsidP="00570007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Если находясь на водоёме, вы попали в беду, звоните по единому телефону всех спасательных служб 112</w:t>
      </w:r>
    </w:p>
    <w:p w:rsidR="00AC0054" w:rsidRPr="00666418" w:rsidRDefault="00AC0054">
      <w:pPr>
        <w:rPr>
          <w:rFonts w:ascii="Times New Roman" w:hAnsi="Times New Roman" w:cs="Times New Roman"/>
          <w:sz w:val="24"/>
          <w:szCs w:val="24"/>
        </w:rPr>
      </w:pPr>
    </w:p>
    <w:sectPr w:rsidR="00AC0054" w:rsidRPr="00666418" w:rsidSect="004E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6CE"/>
    <w:multiLevelType w:val="multilevel"/>
    <w:tmpl w:val="728A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07635"/>
    <w:multiLevelType w:val="multilevel"/>
    <w:tmpl w:val="56849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C562D"/>
    <w:multiLevelType w:val="multilevel"/>
    <w:tmpl w:val="9EE8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00E4E"/>
    <w:multiLevelType w:val="multilevel"/>
    <w:tmpl w:val="73AC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E5DF7"/>
    <w:multiLevelType w:val="multilevel"/>
    <w:tmpl w:val="4C84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0007"/>
    <w:rsid w:val="004E2934"/>
    <w:rsid w:val="00570007"/>
    <w:rsid w:val="00666418"/>
    <w:rsid w:val="00AC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34"/>
  </w:style>
  <w:style w:type="paragraph" w:styleId="2">
    <w:name w:val="heading 2"/>
    <w:basedOn w:val="a"/>
    <w:link w:val="20"/>
    <w:uiPriority w:val="9"/>
    <w:qFormat/>
    <w:rsid w:val="00570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0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70007"/>
    <w:rPr>
      <w:color w:val="0000FF"/>
      <w:u w:val="single"/>
    </w:rPr>
  </w:style>
  <w:style w:type="character" w:customStyle="1" w:styleId="rsg-postdateicon">
    <w:name w:val="rsg-postdateicon"/>
    <w:basedOn w:val="a0"/>
    <w:rsid w:val="00570007"/>
  </w:style>
  <w:style w:type="paragraph" w:styleId="a4">
    <w:name w:val="Normal (Web)"/>
    <w:basedOn w:val="a"/>
    <w:uiPriority w:val="99"/>
    <w:semiHidden/>
    <w:unhideWhenUsed/>
    <w:rsid w:val="005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0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2022-10-17T03:05:00Z</dcterms:created>
  <dcterms:modified xsi:type="dcterms:W3CDTF">2022-10-17T03:07:00Z</dcterms:modified>
</cp:coreProperties>
</file>